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5F94" w14:textId="77777777" w:rsidR="00D729D1" w:rsidRDefault="00D729D1" w:rsidP="00102EBC">
      <w:pPr>
        <w:jc w:val="center"/>
        <w:rPr>
          <w:b/>
        </w:rPr>
      </w:pPr>
      <w:bookmarkStart w:id="0" w:name="tpActTitle"/>
      <w:r>
        <w:rPr>
          <w:b/>
          <w:noProof/>
        </w:rPr>
        <w:drawing>
          <wp:inline distT="0" distB="0" distL="0" distR="0" wp14:anchorId="62628D1B" wp14:editId="468720D3">
            <wp:extent cx="2895587" cy="1447364"/>
            <wp:effectExtent l="0" t="0" r="635" b="635"/>
            <wp:docPr id="708924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924373" name="Picture 7089243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4665" cy="1451902"/>
                    </a:xfrm>
                    <a:prstGeom prst="rect">
                      <a:avLst/>
                    </a:prstGeom>
                  </pic:spPr>
                </pic:pic>
              </a:graphicData>
            </a:graphic>
          </wp:inline>
        </w:drawing>
      </w:r>
      <w:r w:rsidR="00A150D0">
        <w:rPr>
          <w:b/>
        </w:rPr>
        <w:br w:type="textWrapping" w:clear="all"/>
      </w:r>
    </w:p>
    <w:p w14:paraId="57135B25" w14:textId="04CC70A7" w:rsidR="000E312C" w:rsidRPr="000E312C" w:rsidRDefault="0092659C" w:rsidP="00102EBC">
      <w:pPr>
        <w:jc w:val="center"/>
        <w:rPr>
          <w:b/>
        </w:rPr>
      </w:pPr>
      <w:r>
        <w:rPr>
          <w:b/>
        </w:rPr>
        <w:t xml:space="preserve">AUSTRALIAN </w:t>
      </w:r>
      <w:r w:rsidR="00AB2F38">
        <w:rPr>
          <w:b/>
        </w:rPr>
        <w:t xml:space="preserve">FURNITURE ASSOCIATION </w:t>
      </w:r>
      <w:r w:rsidR="00102EBC">
        <w:rPr>
          <w:b/>
        </w:rPr>
        <w:t>RULES OF INCORPORATION</w:t>
      </w:r>
    </w:p>
    <w:p w14:paraId="5AEFB410" w14:textId="7FB45DE6" w:rsidR="000E312C" w:rsidRDefault="006D4BE1" w:rsidP="008735E3">
      <w:pPr>
        <w:jc w:val="center"/>
        <w:rPr>
          <w:b/>
          <w:bCs/>
        </w:rPr>
      </w:pPr>
      <w:r>
        <w:rPr>
          <w:b/>
          <w:bCs/>
        </w:rPr>
        <w:t>ABN</w:t>
      </w:r>
      <w:r w:rsidR="00C35EE1" w:rsidRPr="5763E157">
        <w:rPr>
          <w:b/>
          <w:bCs/>
        </w:rPr>
        <w:t xml:space="preserve"> </w:t>
      </w:r>
      <w:r w:rsidR="7F802823" w:rsidRPr="5763E157">
        <w:rPr>
          <w:b/>
          <w:bCs/>
        </w:rPr>
        <w:t xml:space="preserve"> </w:t>
      </w:r>
      <w:r w:rsidR="00AB2F38" w:rsidRPr="00AB2F38">
        <w:rPr>
          <w:b/>
          <w:bCs/>
        </w:rPr>
        <w:t>85 714 855 684</w:t>
      </w:r>
    </w:p>
    <w:p w14:paraId="72511478" w14:textId="40F22970" w:rsidR="00F33475" w:rsidRPr="000E312C" w:rsidRDefault="00487731" w:rsidP="008735E3">
      <w:pPr>
        <w:jc w:val="center"/>
        <w:rPr>
          <w:b/>
          <w:bCs/>
        </w:rPr>
      </w:pPr>
      <w:r w:rsidRPr="00487731">
        <w:rPr>
          <w:b/>
          <w:bCs/>
        </w:rPr>
        <w:t>Incorporated Associations Number A0022375</w:t>
      </w:r>
    </w:p>
    <w:sdt>
      <w:sdtPr>
        <w:rPr>
          <w:rFonts w:asciiTheme="minorHAnsi" w:eastAsiaTheme="minorHAnsi" w:hAnsiTheme="minorHAnsi" w:cstheme="minorHAnsi"/>
          <w:color w:val="auto"/>
          <w:sz w:val="22"/>
          <w:szCs w:val="22"/>
          <w:lang w:val="en-AU"/>
        </w:rPr>
        <w:id w:val="-830146839"/>
        <w:docPartObj>
          <w:docPartGallery w:val="Table of Contents"/>
          <w:docPartUnique/>
        </w:docPartObj>
      </w:sdtPr>
      <w:sdtEndPr>
        <w:rPr>
          <w:b/>
          <w:bCs/>
          <w:noProof/>
        </w:rPr>
      </w:sdtEndPr>
      <w:sdtContent>
        <w:p w14:paraId="754FBD84" w14:textId="77777777" w:rsidR="003638A4" w:rsidRPr="00625F3A" w:rsidRDefault="003638A4" w:rsidP="00AB21F0">
          <w:pPr>
            <w:pStyle w:val="TOCHeading"/>
            <w:spacing w:line="360" w:lineRule="auto"/>
            <w:rPr>
              <w:rFonts w:asciiTheme="minorHAnsi" w:hAnsiTheme="minorHAnsi" w:cstheme="minorHAnsi"/>
              <w:color w:val="auto"/>
              <w:sz w:val="22"/>
              <w:szCs w:val="22"/>
            </w:rPr>
          </w:pPr>
          <w:r w:rsidRPr="00625F3A">
            <w:rPr>
              <w:rFonts w:asciiTheme="minorHAnsi" w:hAnsiTheme="minorHAnsi" w:cstheme="minorHAnsi"/>
              <w:color w:val="auto"/>
              <w:sz w:val="22"/>
              <w:szCs w:val="22"/>
            </w:rPr>
            <w:t>Contents</w:t>
          </w:r>
        </w:p>
        <w:p w14:paraId="6AC572B6" w14:textId="4F5764CD" w:rsidR="00AB21F0" w:rsidRPr="00625F3A" w:rsidRDefault="003638A4" w:rsidP="00AB21F0">
          <w:pPr>
            <w:pStyle w:val="TOC1"/>
            <w:spacing w:line="360" w:lineRule="auto"/>
            <w:rPr>
              <w:rFonts w:eastAsiaTheme="minorEastAsia" w:cstheme="minorHAnsi"/>
              <w:b w:val="0"/>
              <w:caps w:val="0"/>
              <w:noProof/>
              <w:kern w:val="2"/>
              <w:szCs w:val="22"/>
              <w:lang w:eastAsia="en-AU"/>
              <w14:ligatures w14:val="standardContextual"/>
            </w:rPr>
          </w:pPr>
          <w:r w:rsidRPr="00625F3A">
            <w:rPr>
              <w:rFonts w:cstheme="minorHAnsi"/>
              <w:szCs w:val="22"/>
            </w:rPr>
            <w:fldChar w:fldCharType="begin"/>
          </w:r>
          <w:r w:rsidRPr="00625F3A">
            <w:rPr>
              <w:rFonts w:cstheme="minorHAnsi"/>
              <w:szCs w:val="22"/>
            </w:rPr>
            <w:instrText xml:space="preserve"> TOC \o "1-3" \h \z \u </w:instrText>
          </w:r>
          <w:r w:rsidRPr="00625F3A">
            <w:rPr>
              <w:rFonts w:cstheme="minorHAnsi"/>
              <w:szCs w:val="22"/>
            </w:rPr>
            <w:fldChar w:fldCharType="separate"/>
          </w:r>
          <w:hyperlink w:anchor="_Toc177809970" w:history="1">
            <w:r w:rsidR="00AB21F0" w:rsidRPr="00625F3A">
              <w:rPr>
                <w:rStyle w:val="Hyperlink"/>
                <w:rFonts w:cstheme="minorHAnsi"/>
                <w:noProof/>
                <w:szCs w:val="22"/>
              </w:rPr>
              <w:t>PART 1—PRELIMINARY</w:t>
            </w:r>
            <w:r w:rsidR="00AB21F0" w:rsidRPr="00625F3A">
              <w:rPr>
                <w:rFonts w:cstheme="minorHAnsi"/>
                <w:noProof/>
                <w:webHidden/>
                <w:szCs w:val="22"/>
              </w:rPr>
              <w:tab/>
            </w:r>
            <w:r w:rsidR="00625F3A" w:rsidRPr="00625F3A">
              <w:rPr>
                <w:rFonts w:cstheme="minorHAnsi"/>
                <w:noProof/>
                <w:webHidden/>
                <w:szCs w:val="22"/>
              </w:rPr>
              <w:tab/>
            </w:r>
            <w:r w:rsidR="00625F3A" w:rsidRPr="00625F3A">
              <w:rPr>
                <w:rFonts w:cstheme="minorHAnsi"/>
                <w:noProof/>
                <w:webHidden/>
                <w:szCs w:val="22"/>
              </w:rPr>
              <w:tab/>
            </w:r>
            <w:r w:rsidR="00AB21F0" w:rsidRPr="00625F3A">
              <w:rPr>
                <w:rFonts w:cstheme="minorHAnsi"/>
                <w:noProof/>
                <w:webHidden/>
                <w:szCs w:val="22"/>
              </w:rPr>
              <w:fldChar w:fldCharType="begin"/>
            </w:r>
            <w:r w:rsidR="00AB21F0" w:rsidRPr="00625F3A">
              <w:rPr>
                <w:rFonts w:cstheme="minorHAnsi"/>
                <w:noProof/>
                <w:webHidden/>
                <w:szCs w:val="22"/>
              </w:rPr>
              <w:instrText xml:space="preserve"> PAGEREF _Toc177809970 \h </w:instrText>
            </w:r>
            <w:r w:rsidR="00AB21F0" w:rsidRPr="00625F3A">
              <w:rPr>
                <w:rFonts w:cstheme="minorHAnsi"/>
                <w:noProof/>
                <w:webHidden/>
                <w:szCs w:val="22"/>
              </w:rPr>
            </w:r>
            <w:r w:rsidR="00AB21F0" w:rsidRPr="00625F3A">
              <w:rPr>
                <w:rFonts w:cstheme="minorHAnsi"/>
                <w:noProof/>
                <w:webHidden/>
                <w:szCs w:val="22"/>
              </w:rPr>
              <w:fldChar w:fldCharType="separate"/>
            </w:r>
            <w:r w:rsidR="00D671E1">
              <w:rPr>
                <w:rFonts w:cstheme="minorHAnsi"/>
                <w:noProof/>
                <w:webHidden/>
                <w:szCs w:val="22"/>
              </w:rPr>
              <w:t>4</w:t>
            </w:r>
            <w:r w:rsidR="00AB21F0" w:rsidRPr="00625F3A">
              <w:rPr>
                <w:rFonts w:cstheme="minorHAnsi"/>
                <w:noProof/>
                <w:webHidden/>
                <w:szCs w:val="22"/>
              </w:rPr>
              <w:fldChar w:fldCharType="end"/>
            </w:r>
          </w:hyperlink>
        </w:p>
        <w:p w14:paraId="33CEB078" w14:textId="195739F9"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71" w:history="1">
            <w:r w:rsidRPr="00625F3A">
              <w:rPr>
                <w:rStyle w:val="Hyperlink"/>
                <w:rFonts w:asciiTheme="minorHAnsi" w:hAnsiTheme="minorHAnsi" w:cstheme="minorHAnsi"/>
                <w:noProof/>
                <w:sz w:val="22"/>
                <w:szCs w:val="22"/>
              </w:rPr>
              <w:t>1.</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Name</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_Toc177809971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4</w:t>
            </w:r>
            <w:r w:rsidRPr="00625F3A">
              <w:rPr>
                <w:rFonts w:asciiTheme="minorHAnsi" w:hAnsiTheme="minorHAnsi" w:cstheme="minorHAnsi"/>
                <w:noProof/>
                <w:webHidden/>
                <w:sz w:val="22"/>
                <w:szCs w:val="22"/>
              </w:rPr>
              <w:fldChar w:fldCharType="end"/>
            </w:r>
          </w:hyperlink>
        </w:p>
        <w:p w14:paraId="1B54CB48" w14:textId="3DB43416"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72" w:history="1">
            <w:r w:rsidRPr="00625F3A">
              <w:rPr>
                <w:rStyle w:val="Hyperlink"/>
                <w:rFonts w:asciiTheme="minorHAnsi" w:hAnsiTheme="minorHAnsi" w:cstheme="minorHAnsi"/>
                <w:noProof/>
                <w:sz w:val="22"/>
                <w:szCs w:val="22"/>
              </w:rPr>
              <w:t>2.</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Purposes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_Toc177809972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4</w:t>
            </w:r>
            <w:r w:rsidRPr="00625F3A">
              <w:rPr>
                <w:rFonts w:asciiTheme="minorHAnsi" w:hAnsiTheme="minorHAnsi" w:cstheme="minorHAnsi"/>
                <w:noProof/>
                <w:webHidden/>
                <w:sz w:val="22"/>
                <w:szCs w:val="22"/>
              </w:rPr>
              <w:fldChar w:fldCharType="end"/>
            </w:r>
          </w:hyperlink>
        </w:p>
        <w:p w14:paraId="1F073AE9" w14:textId="1EE49C7E"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73" w:history="1">
            <w:r w:rsidRPr="00625F3A">
              <w:rPr>
                <w:rStyle w:val="Hyperlink"/>
                <w:rFonts w:asciiTheme="minorHAnsi" w:hAnsiTheme="minorHAnsi" w:cstheme="minorHAnsi"/>
                <w:noProof/>
                <w:sz w:val="22"/>
                <w:szCs w:val="22"/>
              </w:rPr>
              <w:t>3.</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Financial year</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_Toc177809973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4</w:t>
            </w:r>
            <w:r w:rsidRPr="00625F3A">
              <w:rPr>
                <w:rFonts w:asciiTheme="minorHAnsi" w:hAnsiTheme="minorHAnsi" w:cstheme="minorHAnsi"/>
                <w:noProof/>
                <w:webHidden/>
                <w:sz w:val="22"/>
                <w:szCs w:val="22"/>
              </w:rPr>
              <w:fldChar w:fldCharType="end"/>
            </w:r>
          </w:hyperlink>
        </w:p>
        <w:p w14:paraId="736BC77F" w14:textId="14774D7B"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74" w:history="1">
            <w:r w:rsidRPr="00625F3A">
              <w:rPr>
                <w:rStyle w:val="Hyperlink"/>
                <w:rFonts w:asciiTheme="minorHAnsi" w:hAnsiTheme="minorHAnsi" w:cstheme="minorHAnsi"/>
                <w:noProof/>
                <w:sz w:val="22"/>
                <w:szCs w:val="22"/>
              </w:rPr>
              <w:t>4.</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Definitions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_Toc177809974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4</w:t>
            </w:r>
            <w:r w:rsidRPr="00625F3A">
              <w:rPr>
                <w:rFonts w:asciiTheme="minorHAnsi" w:hAnsiTheme="minorHAnsi" w:cstheme="minorHAnsi"/>
                <w:noProof/>
                <w:webHidden/>
                <w:sz w:val="22"/>
                <w:szCs w:val="22"/>
              </w:rPr>
              <w:fldChar w:fldCharType="end"/>
            </w:r>
          </w:hyperlink>
        </w:p>
        <w:p w14:paraId="08D13E96" w14:textId="30E3B82D" w:rsidR="00AB21F0" w:rsidRPr="00625F3A" w:rsidRDefault="00AB21F0" w:rsidP="00AB21F0">
          <w:pPr>
            <w:pStyle w:val="TOC1"/>
            <w:spacing w:line="360" w:lineRule="auto"/>
            <w:rPr>
              <w:rFonts w:eastAsiaTheme="minorEastAsia" w:cstheme="minorHAnsi"/>
              <w:b w:val="0"/>
              <w:caps w:val="0"/>
              <w:noProof/>
              <w:kern w:val="2"/>
              <w:szCs w:val="22"/>
              <w:lang w:eastAsia="en-AU"/>
              <w14:ligatures w14:val="standardContextual"/>
            </w:rPr>
          </w:pPr>
          <w:hyperlink w:anchor="_Toc177809975" w:history="1">
            <w:r w:rsidRPr="00625F3A">
              <w:rPr>
                <w:rStyle w:val="Hyperlink"/>
                <w:rFonts w:cstheme="minorHAnsi"/>
                <w:noProof/>
                <w:szCs w:val="22"/>
              </w:rPr>
              <w:t>PART 2—POWERS OF ASSOCIATION</w:t>
            </w:r>
            <w:r w:rsidRPr="00625F3A">
              <w:rPr>
                <w:rFonts w:cstheme="minorHAnsi"/>
                <w:noProof/>
                <w:webHidden/>
                <w:szCs w:val="22"/>
              </w:rPr>
              <w:tab/>
            </w:r>
            <w:r w:rsidR="00625F3A" w:rsidRPr="00625F3A">
              <w:rPr>
                <w:rFonts w:cstheme="minorHAnsi"/>
                <w:noProof/>
                <w:webHidden/>
                <w:szCs w:val="22"/>
              </w:rPr>
              <w:tab/>
            </w:r>
            <w:r w:rsidR="00625F3A" w:rsidRPr="00625F3A">
              <w:rPr>
                <w:rFonts w:cstheme="minorHAnsi"/>
                <w:noProof/>
                <w:webHidden/>
                <w:szCs w:val="22"/>
              </w:rPr>
              <w:tab/>
            </w:r>
            <w:r w:rsidRPr="00625F3A">
              <w:rPr>
                <w:rFonts w:cstheme="minorHAnsi"/>
                <w:noProof/>
                <w:webHidden/>
                <w:szCs w:val="22"/>
              </w:rPr>
              <w:fldChar w:fldCharType="begin"/>
            </w:r>
            <w:r w:rsidRPr="00625F3A">
              <w:rPr>
                <w:rFonts w:cstheme="minorHAnsi"/>
                <w:noProof/>
                <w:webHidden/>
                <w:szCs w:val="22"/>
              </w:rPr>
              <w:instrText xml:space="preserve"> PAGEREF _Toc177809975 \h </w:instrText>
            </w:r>
            <w:r w:rsidRPr="00625F3A">
              <w:rPr>
                <w:rFonts w:cstheme="minorHAnsi"/>
                <w:noProof/>
                <w:webHidden/>
                <w:szCs w:val="22"/>
              </w:rPr>
            </w:r>
            <w:r w:rsidRPr="00625F3A">
              <w:rPr>
                <w:rFonts w:cstheme="minorHAnsi"/>
                <w:noProof/>
                <w:webHidden/>
                <w:szCs w:val="22"/>
              </w:rPr>
              <w:fldChar w:fldCharType="separate"/>
            </w:r>
            <w:r w:rsidR="00D671E1">
              <w:rPr>
                <w:rFonts w:cstheme="minorHAnsi"/>
                <w:noProof/>
                <w:webHidden/>
                <w:szCs w:val="22"/>
              </w:rPr>
              <w:t>5</w:t>
            </w:r>
            <w:r w:rsidRPr="00625F3A">
              <w:rPr>
                <w:rFonts w:cstheme="minorHAnsi"/>
                <w:noProof/>
                <w:webHidden/>
                <w:szCs w:val="22"/>
              </w:rPr>
              <w:fldChar w:fldCharType="end"/>
            </w:r>
          </w:hyperlink>
        </w:p>
        <w:p w14:paraId="5E5AC640" w14:textId="1F46C293"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76" w:history="1">
            <w:r w:rsidRPr="00625F3A">
              <w:rPr>
                <w:rStyle w:val="Hyperlink"/>
                <w:rFonts w:asciiTheme="minorHAnsi" w:hAnsiTheme="minorHAnsi" w:cstheme="minorHAnsi"/>
                <w:noProof/>
                <w:sz w:val="22"/>
                <w:szCs w:val="22"/>
              </w:rPr>
              <w:t>5.</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Powers of Association</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_Toc177809976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5</w:t>
            </w:r>
            <w:r w:rsidRPr="00625F3A">
              <w:rPr>
                <w:rFonts w:asciiTheme="minorHAnsi" w:hAnsiTheme="minorHAnsi" w:cstheme="minorHAnsi"/>
                <w:noProof/>
                <w:webHidden/>
                <w:sz w:val="22"/>
                <w:szCs w:val="22"/>
              </w:rPr>
              <w:fldChar w:fldCharType="end"/>
            </w:r>
          </w:hyperlink>
        </w:p>
        <w:p w14:paraId="5B746335" w14:textId="2A8EF220"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77" w:history="1">
            <w:r w:rsidRPr="00625F3A">
              <w:rPr>
                <w:rStyle w:val="Hyperlink"/>
                <w:rFonts w:asciiTheme="minorHAnsi" w:hAnsiTheme="minorHAnsi" w:cstheme="minorHAnsi"/>
                <w:noProof/>
                <w:sz w:val="22"/>
                <w:szCs w:val="22"/>
              </w:rPr>
              <w:t>6.</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Not for profit organisation</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_Toc177809977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5</w:t>
            </w:r>
            <w:r w:rsidRPr="00625F3A">
              <w:rPr>
                <w:rFonts w:asciiTheme="minorHAnsi" w:hAnsiTheme="minorHAnsi" w:cstheme="minorHAnsi"/>
                <w:noProof/>
                <w:webHidden/>
                <w:sz w:val="22"/>
                <w:szCs w:val="22"/>
              </w:rPr>
              <w:fldChar w:fldCharType="end"/>
            </w:r>
          </w:hyperlink>
        </w:p>
        <w:p w14:paraId="1B0EDFEB" w14:textId="0C0906A7" w:rsidR="00AB21F0" w:rsidRPr="00625F3A" w:rsidRDefault="00AB21F0" w:rsidP="00AB21F0">
          <w:pPr>
            <w:pStyle w:val="TOC1"/>
            <w:spacing w:line="360" w:lineRule="auto"/>
            <w:rPr>
              <w:rFonts w:eastAsiaTheme="minorEastAsia" w:cstheme="minorHAnsi"/>
              <w:b w:val="0"/>
              <w:caps w:val="0"/>
              <w:noProof/>
              <w:kern w:val="2"/>
              <w:szCs w:val="22"/>
              <w:lang w:eastAsia="en-AU"/>
              <w14:ligatures w14:val="standardContextual"/>
            </w:rPr>
          </w:pPr>
          <w:hyperlink w:anchor="_Toc177809978" w:history="1">
            <w:r w:rsidRPr="00625F3A">
              <w:rPr>
                <w:rStyle w:val="Hyperlink"/>
                <w:rFonts w:cstheme="minorHAnsi"/>
                <w:noProof/>
                <w:szCs w:val="22"/>
              </w:rPr>
              <w:t>PART 3—MEMBERS, DISCIPLINARY PROCEDURES AND GRIEVANCES</w:t>
            </w:r>
            <w:r w:rsidR="00625F3A" w:rsidRPr="00625F3A">
              <w:rPr>
                <w:rStyle w:val="Hyperlink"/>
                <w:rFonts w:cstheme="minorHAnsi"/>
                <w:noProof/>
                <w:szCs w:val="22"/>
              </w:rPr>
              <w:tab/>
            </w:r>
            <w:r w:rsidR="00625F3A" w:rsidRPr="00625F3A">
              <w:rPr>
                <w:rStyle w:val="Hyperlink"/>
                <w:rFonts w:cstheme="minorHAnsi"/>
                <w:noProof/>
                <w:szCs w:val="22"/>
              </w:rPr>
              <w:tab/>
            </w:r>
            <w:r w:rsidRPr="00625F3A">
              <w:rPr>
                <w:rFonts w:cstheme="minorHAnsi"/>
                <w:noProof/>
                <w:webHidden/>
                <w:szCs w:val="22"/>
              </w:rPr>
              <w:tab/>
            </w:r>
            <w:r w:rsidRPr="00625F3A">
              <w:rPr>
                <w:rFonts w:cstheme="minorHAnsi"/>
                <w:noProof/>
                <w:webHidden/>
                <w:szCs w:val="22"/>
              </w:rPr>
              <w:fldChar w:fldCharType="begin"/>
            </w:r>
            <w:r w:rsidRPr="00625F3A">
              <w:rPr>
                <w:rFonts w:cstheme="minorHAnsi"/>
                <w:noProof/>
                <w:webHidden/>
                <w:szCs w:val="22"/>
              </w:rPr>
              <w:instrText xml:space="preserve"> PAGEREF _Toc177809978 \h </w:instrText>
            </w:r>
            <w:r w:rsidRPr="00625F3A">
              <w:rPr>
                <w:rFonts w:cstheme="minorHAnsi"/>
                <w:noProof/>
                <w:webHidden/>
                <w:szCs w:val="22"/>
              </w:rPr>
            </w:r>
            <w:r w:rsidRPr="00625F3A">
              <w:rPr>
                <w:rFonts w:cstheme="minorHAnsi"/>
                <w:noProof/>
                <w:webHidden/>
                <w:szCs w:val="22"/>
              </w:rPr>
              <w:fldChar w:fldCharType="separate"/>
            </w:r>
            <w:r w:rsidR="00D671E1">
              <w:rPr>
                <w:rFonts w:cstheme="minorHAnsi"/>
                <w:noProof/>
                <w:webHidden/>
                <w:szCs w:val="22"/>
              </w:rPr>
              <w:t>6</w:t>
            </w:r>
            <w:r w:rsidRPr="00625F3A">
              <w:rPr>
                <w:rFonts w:cstheme="minorHAnsi"/>
                <w:noProof/>
                <w:webHidden/>
                <w:szCs w:val="22"/>
              </w:rPr>
              <w:fldChar w:fldCharType="end"/>
            </w:r>
          </w:hyperlink>
        </w:p>
        <w:p w14:paraId="24B0F0EC" w14:textId="28CC9AC5" w:rsidR="00AB21F0" w:rsidRPr="00625F3A" w:rsidRDefault="00AB21F0" w:rsidP="00AB21F0">
          <w:pPr>
            <w:pStyle w:val="TOC2"/>
            <w:spacing w:line="360" w:lineRule="auto"/>
            <w:rPr>
              <w:rFonts w:eastAsiaTheme="minorEastAsia" w:cstheme="minorHAnsi"/>
              <w:b w:val="0"/>
              <w:noProof/>
              <w:kern w:val="2"/>
              <w:szCs w:val="22"/>
              <w:lang w:eastAsia="en-AU"/>
              <w14:ligatures w14:val="standardContextual"/>
            </w:rPr>
          </w:pPr>
          <w:hyperlink w:anchor="_Toc177809979" w:history="1">
            <w:r w:rsidRPr="00625F3A">
              <w:rPr>
                <w:rStyle w:val="Hyperlink"/>
                <w:rFonts w:cstheme="minorHAnsi"/>
                <w:noProof/>
                <w:szCs w:val="22"/>
              </w:rPr>
              <w:t>Division 1—Membership</w:t>
            </w:r>
            <w:r w:rsidRPr="00625F3A">
              <w:rPr>
                <w:rFonts w:cstheme="minorHAnsi"/>
                <w:noProof/>
                <w:webHidden/>
                <w:szCs w:val="22"/>
              </w:rPr>
              <w:tab/>
            </w:r>
            <w:r w:rsidR="00625F3A" w:rsidRPr="00625F3A">
              <w:rPr>
                <w:rFonts w:cstheme="minorHAnsi"/>
                <w:noProof/>
                <w:webHidden/>
                <w:szCs w:val="22"/>
              </w:rPr>
              <w:tab/>
            </w:r>
            <w:r w:rsidR="00625F3A" w:rsidRPr="00625F3A">
              <w:rPr>
                <w:rFonts w:cstheme="minorHAnsi"/>
                <w:noProof/>
                <w:webHidden/>
                <w:szCs w:val="22"/>
              </w:rPr>
              <w:tab/>
            </w:r>
            <w:r w:rsidRPr="00625F3A">
              <w:rPr>
                <w:rFonts w:cstheme="minorHAnsi"/>
                <w:noProof/>
                <w:webHidden/>
                <w:szCs w:val="22"/>
              </w:rPr>
              <w:fldChar w:fldCharType="begin"/>
            </w:r>
            <w:r w:rsidRPr="00625F3A">
              <w:rPr>
                <w:rFonts w:cstheme="minorHAnsi"/>
                <w:noProof/>
                <w:webHidden/>
                <w:szCs w:val="22"/>
              </w:rPr>
              <w:instrText xml:space="preserve"> PAGEREF _Toc177809979 \h </w:instrText>
            </w:r>
            <w:r w:rsidRPr="00625F3A">
              <w:rPr>
                <w:rFonts w:cstheme="minorHAnsi"/>
                <w:noProof/>
                <w:webHidden/>
                <w:szCs w:val="22"/>
              </w:rPr>
            </w:r>
            <w:r w:rsidRPr="00625F3A">
              <w:rPr>
                <w:rFonts w:cstheme="minorHAnsi"/>
                <w:noProof/>
                <w:webHidden/>
                <w:szCs w:val="22"/>
              </w:rPr>
              <w:fldChar w:fldCharType="separate"/>
            </w:r>
            <w:r w:rsidR="00D671E1">
              <w:rPr>
                <w:rFonts w:cstheme="minorHAnsi"/>
                <w:noProof/>
                <w:webHidden/>
                <w:szCs w:val="22"/>
              </w:rPr>
              <w:t>6</w:t>
            </w:r>
            <w:r w:rsidRPr="00625F3A">
              <w:rPr>
                <w:rFonts w:cstheme="minorHAnsi"/>
                <w:noProof/>
                <w:webHidden/>
                <w:szCs w:val="22"/>
              </w:rPr>
              <w:fldChar w:fldCharType="end"/>
            </w:r>
          </w:hyperlink>
        </w:p>
        <w:p w14:paraId="33174A34" w14:textId="3C76BC8B"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80" w:history="1">
            <w:r w:rsidRPr="00625F3A">
              <w:rPr>
                <w:rStyle w:val="Hyperlink"/>
                <w:rFonts w:asciiTheme="minorHAnsi" w:hAnsiTheme="minorHAnsi" w:cstheme="minorHAnsi"/>
                <w:noProof/>
                <w:sz w:val="22"/>
                <w:szCs w:val="22"/>
              </w:rPr>
              <w:t>7.</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Minimum number of members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_Toc177809980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6</w:t>
            </w:r>
            <w:r w:rsidRPr="00625F3A">
              <w:rPr>
                <w:rFonts w:asciiTheme="minorHAnsi" w:hAnsiTheme="minorHAnsi" w:cstheme="minorHAnsi"/>
                <w:noProof/>
                <w:webHidden/>
                <w:sz w:val="22"/>
                <w:szCs w:val="22"/>
              </w:rPr>
              <w:fldChar w:fldCharType="end"/>
            </w:r>
          </w:hyperlink>
        </w:p>
        <w:p w14:paraId="1F8676C6" w14:textId="5DD8F3C6"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81" w:history="1">
            <w:r w:rsidRPr="00625F3A">
              <w:rPr>
                <w:rStyle w:val="Hyperlink"/>
                <w:rFonts w:asciiTheme="minorHAnsi" w:hAnsiTheme="minorHAnsi" w:cstheme="minorHAnsi"/>
                <w:noProof/>
                <w:sz w:val="22"/>
                <w:szCs w:val="22"/>
              </w:rPr>
              <w:t>8.</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Who is eligible to be a member</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_Toc177809981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6</w:t>
            </w:r>
            <w:r w:rsidRPr="00625F3A">
              <w:rPr>
                <w:rFonts w:asciiTheme="minorHAnsi" w:hAnsiTheme="minorHAnsi" w:cstheme="minorHAnsi"/>
                <w:noProof/>
                <w:webHidden/>
                <w:sz w:val="22"/>
                <w:szCs w:val="22"/>
              </w:rPr>
              <w:fldChar w:fldCharType="end"/>
            </w:r>
          </w:hyperlink>
        </w:p>
        <w:p w14:paraId="04874128" w14:textId="719CAD49"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82" w:history="1">
            <w:r w:rsidRPr="00625F3A">
              <w:rPr>
                <w:rStyle w:val="Hyperlink"/>
                <w:rFonts w:asciiTheme="minorHAnsi" w:hAnsiTheme="minorHAnsi" w:cstheme="minorHAnsi"/>
                <w:noProof/>
                <w:sz w:val="22"/>
                <w:szCs w:val="22"/>
              </w:rPr>
              <w:t>9.</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Application for membership</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_Toc177809982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6</w:t>
            </w:r>
            <w:r w:rsidRPr="00625F3A">
              <w:rPr>
                <w:rFonts w:asciiTheme="minorHAnsi" w:hAnsiTheme="minorHAnsi" w:cstheme="minorHAnsi"/>
                <w:noProof/>
                <w:webHidden/>
                <w:sz w:val="22"/>
                <w:szCs w:val="22"/>
              </w:rPr>
              <w:fldChar w:fldCharType="end"/>
            </w:r>
          </w:hyperlink>
        </w:p>
        <w:p w14:paraId="53DB49FC" w14:textId="737C8CD9"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83" w:history="1">
            <w:r w:rsidRPr="00625F3A">
              <w:rPr>
                <w:rStyle w:val="Hyperlink"/>
                <w:rFonts w:asciiTheme="minorHAnsi" w:hAnsiTheme="minorHAnsi" w:cstheme="minorHAnsi"/>
                <w:noProof/>
                <w:sz w:val="22"/>
                <w:szCs w:val="22"/>
              </w:rPr>
              <w:t>10.</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Consideration of application</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_Toc177809983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6</w:t>
            </w:r>
            <w:r w:rsidRPr="00625F3A">
              <w:rPr>
                <w:rFonts w:asciiTheme="minorHAnsi" w:hAnsiTheme="minorHAnsi" w:cstheme="minorHAnsi"/>
                <w:noProof/>
                <w:webHidden/>
                <w:sz w:val="22"/>
                <w:szCs w:val="22"/>
              </w:rPr>
              <w:fldChar w:fldCharType="end"/>
            </w:r>
          </w:hyperlink>
        </w:p>
        <w:p w14:paraId="1EB23A11" w14:textId="4E22A31F"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84" w:history="1">
            <w:r w:rsidRPr="00625F3A">
              <w:rPr>
                <w:rStyle w:val="Hyperlink"/>
                <w:rFonts w:asciiTheme="minorHAnsi" w:hAnsiTheme="minorHAnsi" w:cstheme="minorHAnsi"/>
                <w:noProof/>
                <w:sz w:val="22"/>
                <w:szCs w:val="22"/>
              </w:rPr>
              <w:t>11.</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New membership</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_Toc177809984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6</w:t>
            </w:r>
            <w:r w:rsidRPr="00625F3A">
              <w:rPr>
                <w:rFonts w:asciiTheme="minorHAnsi" w:hAnsiTheme="minorHAnsi" w:cstheme="minorHAnsi"/>
                <w:noProof/>
                <w:webHidden/>
                <w:sz w:val="22"/>
                <w:szCs w:val="22"/>
              </w:rPr>
              <w:fldChar w:fldCharType="end"/>
            </w:r>
          </w:hyperlink>
        </w:p>
        <w:p w14:paraId="366A58C5" w14:textId="10AC822F"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85" w:history="1">
            <w:r w:rsidRPr="00625F3A">
              <w:rPr>
                <w:rStyle w:val="Hyperlink"/>
                <w:rFonts w:asciiTheme="minorHAnsi" w:hAnsiTheme="minorHAnsi" w:cstheme="minorHAnsi"/>
                <w:noProof/>
                <w:sz w:val="22"/>
                <w:szCs w:val="22"/>
              </w:rPr>
              <w:t>12.</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Annual subscription and fee on joining</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_Toc177809985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6</w:t>
            </w:r>
            <w:r w:rsidRPr="00625F3A">
              <w:rPr>
                <w:rFonts w:asciiTheme="minorHAnsi" w:hAnsiTheme="minorHAnsi" w:cstheme="minorHAnsi"/>
                <w:noProof/>
                <w:webHidden/>
                <w:sz w:val="22"/>
                <w:szCs w:val="22"/>
              </w:rPr>
              <w:fldChar w:fldCharType="end"/>
            </w:r>
          </w:hyperlink>
        </w:p>
        <w:p w14:paraId="28DC590E" w14:textId="4FFF75A1"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86" w:history="1">
            <w:r w:rsidRPr="00625F3A">
              <w:rPr>
                <w:rStyle w:val="Hyperlink"/>
                <w:rFonts w:asciiTheme="minorHAnsi" w:hAnsiTheme="minorHAnsi" w:cstheme="minorHAnsi"/>
                <w:noProof/>
                <w:sz w:val="22"/>
                <w:szCs w:val="22"/>
              </w:rPr>
              <w:t>13.</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General rights of members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_Toc177809986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7</w:t>
            </w:r>
            <w:r w:rsidRPr="00625F3A">
              <w:rPr>
                <w:rFonts w:asciiTheme="minorHAnsi" w:hAnsiTheme="minorHAnsi" w:cstheme="minorHAnsi"/>
                <w:noProof/>
                <w:webHidden/>
                <w:sz w:val="22"/>
                <w:szCs w:val="22"/>
              </w:rPr>
              <w:fldChar w:fldCharType="end"/>
            </w:r>
          </w:hyperlink>
        </w:p>
        <w:p w14:paraId="28513F9C" w14:textId="280B3D87"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87" w:history="1">
            <w:r w:rsidRPr="00625F3A">
              <w:rPr>
                <w:rStyle w:val="Hyperlink"/>
                <w:rFonts w:asciiTheme="minorHAnsi" w:hAnsiTheme="minorHAnsi" w:cstheme="minorHAnsi"/>
                <w:noProof/>
                <w:sz w:val="22"/>
                <w:szCs w:val="22"/>
              </w:rPr>
              <w:t>14.</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Associate members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_Toc177809987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7</w:t>
            </w:r>
            <w:r w:rsidRPr="00625F3A">
              <w:rPr>
                <w:rFonts w:asciiTheme="minorHAnsi" w:hAnsiTheme="minorHAnsi" w:cstheme="minorHAnsi"/>
                <w:noProof/>
                <w:webHidden/>
                <w:sz w:val="22"/>
                <w:szCs w:val="22"/>
              </w:rPr>
              <w:fldChar w:fldCharType="end"/>
            </w:r>
          </w:hyperlink>
        </w:p>
        <w:p w14:paraId="50020F20" w14:textId="1AB9EA4F"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88" w:history="1">
            <w:r w:rsidRPr="00625F3A">
              <w:rPr>
                <w:rStyle w:val="Hyperlink"/>
                <w:rFonts w:asciiTheme="minorHAnsi" w:hAnsiTheme="minorHAnsi" w:cstheme="minorHAnsi"/>
                <w:noProof/>
                <w:sz w:val="22"/>
                <w:szCs w:val="22"/>
              </w:rPr>
              <w:t>15.</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Rights not transferable</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_Toc177809988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7</w:t>
            </w:r>
            <w:r w:rsidRPr="00625F3A">
              <w:rPr>
                <w:rFonts w:asciiTheme="minorHAnsi" w:hAnsiTheme="minorHAnsi" w:cstheme="minorHAnsi"/>
                <w:noProof/>
                <w:webHidden/>
                <w:sz w:val="22"/>
                <w:szCs w:val="22"/>
              </w:rPr>
              <w:fldChar w:fldCharType="end"/>
            </w:r>
          </w:hyperlink>
        </w:p>
        <w:p w14:paraId="7A0B1517" w14:textId="6BF5035A"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89" w:history="1">
            <w:r w:rsidRPr="00625F3A">
              <w:rPr>
                <w:rStyle w:val="Hyperlink"/>
                <w:rFonts w:asciiTheme="minorHAnsi" w:hAnsiTheme="minorHAnsi" w:cstheme="minorHAnsi"/>
                <w:noProof/>
                <w:sz w:val="22"/>
                <w:szCs w:val="22"/>
              </w:rPr>
              <w:t>16.</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Ceasing membership</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_Toc177809989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8</w:t>
            </w:r>
            <w:r w:rsidRPr="00625F3A">
              <w:rPr>
                <w:rFonts w:asciiTheme="minorHAnsi" w:hAnsiTheme="minorHAnsi" w:cstheme="minorHAnsi"/>
                <w:noProof/>
                <w:webHidden/>
                <w:sz w:val="22"/>
                <w:szCs w:val="22"/>
              </w:rPr>
              <w:fldChar w:fldCharType="end"/>
            </w:r>
          </w:hyperlink>
        </w:p>
        <w:p w14:paraId="163504BA" w14:textId="44991E10"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90" w:history="1">
            <w:r w:rsidRPr="00625F3A">
              <w:rPr>
                <w:rStyle w:val="Hyperlink"/>
                <w:rFonts w:asciiTheme="minorHAnsi" w:hAnsiTheme="minorHAnsi" w:cstheme="minorHAnsi"/>
                <w:noProof/>
                <w:sz w:val="22"/>
                <w:szCs w:val="22"/>
              </w:rPr>
              <w:t>17.</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Resigning as a member</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_Toc177809990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8</w:t>
            </w:r>
            <w:r w:rsidRPr="00625F3A">
              <w:rPr>
                <w:rFonts w:asciiTheme="minorHAnsi" w:hAnsiTheme="minorHAnsi" w:cstheme="minorHAnsi"/>
                <w:noProof/>
                <w:webHidden/>
                <w:sz w:val="22"/>
                <w:szCs w:val="22"/>
              </w:rPr>
              <w:fldChar w:fldCharType="end"/>
            </w:r>
          </w:hyperlink>
        </w:p>
        <w:p w14:paraId="0B03004E" w14:textId="7F2E4965"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91" w:history="1">
            <w:r w:rsidRPr="00625F3A">
              <w:rPr>
                <w:rStyle w:val="Hyperlink"/>
                <w:rFonts w:asciiTheme="minorHAnsi" w:hAnsiTheme="minorHAnsi" w:cstheme="minorHAnsi"/>
                <w:noProof/>
                <w:sz w:val="22"/>
                <w:szCs w:val="22"/>
              </w:rPr>
              <w:t>18.</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Register of members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_Toc177809991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8</w:t>
            </w:r>
            <w:r w:rsidRPr="00625F3A">
              <w:rPr>
                <w:rFonts w:asciiTheme="minorHAnsi" w:hAnsiTheme="minorHAnsi" w:cstheme="minorHAnsi"/>
                <w:noProof/>
                <w:webHidden/>
                <w:sz w:val="22"/>
                <w:szCs w:val="22"/>
              </w:rPr>
              <w:fldChar w:fldCharType="end"/>
            </w:r>
          </w:hyperlink>
        </w:p>
        <w:p w14:paraId="0D2F74AD" w14:textId="1C8DD1F3" w:rsidR="00AB21F0" w:rsidRPr="00625F3A" w:rsidRDefault="00AB21F0" w:rsidP="00AB21F0">
          <w:pPr>
            <w:pStyle w:val="TOC2"/>
            <w:spacing w:line="360" w:lineRule="auto"/>
            <w:rPr>
              <w:rFonts w:eastAsiaTheme="minorEastAsia" w:cstheme="minorHAnsi"/>
              <w:b w:val="0"/>
              <w:noProof/>
              <w:kern w:val="2"/>
              <w:szCs w:val="22"/>
              <w:lang w:eastAsia="en-AU"/>
              <w14:ligatures w14:val="standardContextual"/>
            </w:rPr>
          </w:pPr>
          <w:hyperlink w:anchor="_Toc177809992" w:history="1">
            <w:r w:rsidRPr="00625F3A">
              <w:rPr>
                <w:rStyle w:val="Hyperlink"/>
                <w:rFonts w:cstheme="minorHAnsi"/>
                <w:noProof/>
                <w:szCs w:val="22"/>
              </w:rPr>
              <w:t>Division 2—Disciplinary action</w:t>
            </w:r>
            <w:r w:rsidRPr="00625F3A">
              <w:rPr>
                <w:rFonts w:cstheme="minorHAnsi"/>
                <w:noProof/>
                <w:webHidden/>
                <w:szCs w:val="22"/>
              </w:rPr>
              <w:tab/>
            </w:r>
            <w:r w:rsidR="00625F3A" w:rsidRPr="00625F3A">
              <w:rPr>
                <w:rFonts w:cstheme="minorHAnsi"/>
                <w:noProof/>
                <w:webHidden/>
                <w:szCs w:val="22"/>
              </w:rPr>
              <w:tab/>
            </w:r>
            <w:r w:rsidR="00625F3A" w:rsidRPr="00625F3A">
              <w:rPr>
                <w:rFonts w:cstheme="minorHAnsi"/>
                <w:noProof/>
                <w:webHidden/>
                <w:szCs w:val="22"/>
              </w:rPr>
              <w:tab/>
            </w:r>
            <w:r w:rsidRPr="00625F3A">
              <w:rPr>
                <w:rFonts w:cstheme="minorHAnsi"/>
                <w:noProof/>
                <w:webHidden/>
                <w:szCs w:val="22"/>
              </w:rPr>
              <w:fldChar w:fldCharType="begin"/>
            </w:r>
            <w:r w:rsidRPr="00625F3A">
              <w:rPr>
                <w:rFonts w:cstheme="minorHAnsi"/>
                <w:noProof/>
                <w:webHidden/>
                <w:szCs w:val="22"/>
              </w:rPr>
              <w:instrText xml:space="preserve"> PAGEREF _Toc177809992 \h </w:instrText>
            </w:r>
            <w:r w:rsidRPr="00625F3A">
              <w:rPr>
                <w:rFonts w:cstheme="minorHAnsi"/>
                <w:noProof/>
                <w:webHidden/>
                <w:szCs w:val="22"/>
              </w:rPr>
            </w:r>
            <w:r w:rsidRPr="00625F3A">
              <w:rPr>
                <w:rFonts w:cstheme="minorHAnsi"/>
                <w:noProof/>
                <w:webHidden/>
                <w:szCs w:val="22"/>
              </w:rPr>
              <w:fldChar w:fldCharType="separate"/>
            </w:r>
            <w:r w:rsidR="00D671E1">
              <w:rPr>
                <w:rFonts w:cstheme="minorHAnsi"/>
                <w:noProof/>
                <w:webHidden/>
                <w:szCs w:val="22"/>
              </w:rPr>
              <w:t>8</w:t>
            </w:r>
            <w:r w:rsidRPr="00625F3A">
              <w:rPr>
                <w:rFonts w:cstheme="minorHAnsi"/>
                <w:noProof/>
                <w:webHidden/>
                <w:szCs w:val="22"/>
              </w:rPr>
              <w:fldChar w:fldCharType="end"/>
            </w:r>
          </w:hyperlink>
        </w:p>
        <w:p w14:paraId="709BB722" w14:textId="53B90280"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93" w:history="1">
            <w:r w:rsidRPr="00625F3A">
              <w:rPr>
                <w:rStyle w:val="Hyperlink"/>
                <w:rFonts w:asciiTheme="minorHAnsi" w:hAnsiTheme="minorHAnsi" w:cstheme="minorHAnsi"/>
                <w:noProof/>
                <w:sz w:val="22"/>
                <w:szCs w:val="22"/>
              </w:rPr>
              <w:t>19.</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Grounds for taking disciplinary action</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_Toc177809993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8</w:t>
            </w:r>
            <w:r w:rsidRPr="00625F3A">
              <w:rPr>
                <w:rFonts w:asciiTheme="minorHAnsi" w:hAnsiTheme="minorHAnsi" w:cstheme="minorHAnsi"/>
                <w:noProof/>
                <w:webHidden/>
                <w:sz w:val="22"/>
                <w:szCs w:val="22"/>
              </w:rPr>
              <w:fldChar w:fldCharType="end"/>
            </w:r>
          </w:hyperlink>
        </w:p>
        <w:p w14:paraId="20CD8C96" w14:textId="0910A51E"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94" w:history="1">
            <w:r w:rsidRPr="00625F3A">
              <w:rPr>
                <w:rStyle w:val="Hyperlink"/>
                <w:rFonts w:asciiTheme="minorHAnsi" w:hAnsiTheme="minorHAnsi" w:cstheme="minorHAnsi"/>
                <w:noProof/>
                <w:sz w:val="22"/>
                <w:szCs w:val="22"/>
              </w:rPr>
              <w:t>20.</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Disciplinary subcommittee</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_Toc177809994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9</w:t>
            </w:r>
            <w:r w:rsidRPr="00625F3A">
              <w:rPr>
                <w:rFonts w:asciiTheme="minorHAnsi" w:hAnsiTheme="minorHAnsi" w:cstheme="minorHAnsi"/>
                <w:noProof/>
                <w:webHidden/>
                <w:sz w:val="22"/>
                <w:szCs w:val="22"/>
              </w:rPr>
              <w:fldChar w:fldCharType="end"/>
            </w:r>
          </w:hyperlink>
        </w:p>
        <w:p w14:paraId="08972C70" w14:textId="7E250883"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95" w:history="1">
            <w:r w:rsidRPr="00625F3A">
              <w:rPr>
                <w:rStyle w:val="Hyperlink"/>
                <w:rFonts w:asciiTheme="minorHAnsi" w:hAnsiTheme="minorHAnsi" w:cstheme="minorHAnsi"/>
                <w:noProof/>
                <w:sz w:val="22"/>
                <w:szCs w:val="22"/>
              </w:rPr>
              <w:t>21.</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Notice to member</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_Toc177809995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9</w:t>
            </w:r>
            <w:r w:rsidRPr="00625F3A">
              <w:rPr>
                <w:rFonts w:asciiTheme="minorHAnsi" w:hAnsiTheme="minorHAnsi" w:cstheme="minorHAnsi"/>
                <w:noProof/>
                <w:webHidden/>
                <w:sz w:val="22"/>
                <w:szCs w:val="22"/>
              </w:rPr>
              <w:fldChar w:fldCharType="end"/>
            </w:r>
          </w:hyperlink>
        </w:p>
        <w:p w14:paraId="2A908547" w14:textId="2831BF22"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96" w:history="1">
            <w:r w:rsidRPr="00625F3A">
              <w:rPr>
                <w:rStyle w:val="Hyperlink"/>
                <w:rFonts w:asciiTheme="minorHAnsi" w:hAnsiTheme="minorHAnsi" w:cstheme="minorHAnsi"/>
                <w:noProof/>
                <w:sz w:val="22"/>
                <w:szCs w:val="22"/>
              </w:rPr>
              <w:t>22.</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Decision of subcommittee</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_Toc177809996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9</w:t>
            </w:r>
            <w:r w:rsidRPr="00625F3A">
              <w:rPr>
                <w:rFonts w:asciiTheme="minorHAnsi" w:hAnsiTheme="minorHAnsi" w:cstheme="minorHAnsi"/>
                <w:noProof/>
                <w:webHidden/>
                <w:sz w:val="22"/>
                <w:szCs w:val="22"/>
              </w:rPr>
              <w:fldChar w:fldCharType="end"/>
            </w:r>
          </w:hyperlink>
        </w:p>
        <w:p w14:paraId="0555BE4D" w14:textId="6104F399"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97" w:history="1">
            <w:r w:rsidRPr="00625F3A">
              <w:rPr>
                <w:rStyle w:val="Hyperlink"/>
                <w:rFonts w:asciiTheme="minorHAnsi" w:hAnsiTheme="minorHAnsi" w:cstheme="minorHAnsi"/>
                <w:noProof/>
                <w:sz w:val="22"/>
                <w:szCs w:val="22"/>
              </w:rPr>
              <w:t>23.</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Appeal rights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_Toc177809997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10</w:t>
            </w:r>
            <w:r w:rsidRPr="00625F3A">
              <w:rPr>
                <w:rFonts w:asciiTheme="minorHAnsi" w:hAnsiTheme="minorHAnsi" w:cstheme="minorHAnsi"/>
                <w:noProof/>
                <w:webHidden/>
                <w:sz w:val="22"/>
                <w:szCs w:val="22"/>
              </w:rPr>
              <w:fldChar w:fldCharType="end"/>
            </w:r>
          </w:hyperlink>
        </w:p>
        <w:p w14:paraId="45724AB7" w14:textId="68CA8D13"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09998" w:history="1">
            <w:r w:rsidRPr="00625F3A">
              <w:rPr>
                <w:rStyle w:val="Hyperlink"/>
                <w:rFonts w:asciiTheme="minorHAnsi" w:hAnsiTheme="minorHAnsi" w:cstheme="minorHAnsi"/>
                <w:noProof/>
                <w:sz w:val="22"/>
                <w:szCs w:val="22"/>
              </w:rPr>
              <w:t>24.</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Conduct of disciplinary appeal meeting</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_Toc177809998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10</w:t>
            </w:r>
            <w:r w:rsidRPr="00625F3A">
              <w:rPr>
                <w:rFonts w:asciiTheme="minorHAnsi" w:hAnsiTheme="minorHAnsi" w:cstheme="minorHAnsi"/>
                <w:noProof/>
                <w:webHidden/>
                <w:sz w:val="22"/>
                <w:szCs w:val="22"/>
              </w:rPr>
              <w:fldChar w:fldCharType="end"/>
            </w:r>
          </w:hyperlink>
        </w:p>
        <w:p w14:paraId="4CA937E7" w14:textId="4D27B31F" w:rsidR="00AB21F0" w:rsidRPr="00625F3A" w:rsidRDefault="00AB21F0" w:rsidP="00AB21F0">
          <w:pPr>
            <w:pStyle w:val="TOC2"/>
            <w:spacing w:line="360" w:lineRule="auto"/>
            <w:rPr>
              <w:rFonts w:eastAsiaTheme="minorEastAsia" w:cstheme="minorHAnsi"/>
              <w:b w:val="0"/>
              <w:noProof/>
              <w:kern w:val="2"/>
              <w:szCs w:val="22"/>
              <w:lang w:eastAsia="en-AU"/>
              <w14:ligatures w14:val="standardContextual"/>
            </w:rPr>
          </w:pPr>
          <w:hyperlink w:anchor="_Toc177809999" w:history="1">
            <w:r w:rsidRPr="00625F3A">
              <w:rPr>
                <w:rStyle w:val="Hyperlink"/>
                <w:rFonts w:cstheme="minorHAnsi"/>
                <w:noProof/>
                <w:szCs w:val="22"/>
              </w:rPr>
              <w:t>Division 3 – Grievance procedure</w:t>
            </w:r>
            <w:r w:rsidRPr="00625F3A">
              <w:rPr>
                <w:rFonts w:cstheme="minorHAnsi"/>
                <w:noProof/>
                <w:webHidden/>
                <w:szCs w:val="22"/>
              </w:rPr>
              <w:tab/>
            </w:r>
            <w:r w:rsidR="00625F3A" w:rsidRPr="00625F3A">
              <w:rPr>
                <w:rFonts w:cstheme="minorHAnsi"/>
                <w:noProof/>
                <w:webHidden/>
                <w:szCs w:val="22"/>
              </w:rPr>
              <w:tab/>
            </w:r>
            <w:r w:rsidR="00625F3A" w:rsidRPr="00625F3A">
              <w:rPr>
                <w:rFonts w:cstheme="minorHAnsi"/>
                <w:noProof/>
                <w:webHidden/>
                <w:szCs w:val="22"/>
              </w:rPr>
              <w:tab/>
            </w:r>
            <w:r w:rsidRPr="00625F3A">
              <w:rPr>
                <w:rFonts w:cstheme="minorHAnsi"/>
                <w:noProof/>
                <w:webHidden/>
                <w:szCs w:val="22"/>
              </w:rPr>
              <w:fldChar w:fldCharType="begin"/>
            </w:r>
            <w:r w:rsidRPr="00625F3A">
              <w:rPr>
                <w:rFonts w:cstheme="minorHAnsi"/>
                <w:noProof/>
                <w:webHidden/>
                <w:szCs w:val="22"/>
              </w:rPr>
              <w:instrText xml:space="preserve"> PAGEREF _Toc177809999 \h </w:instrText>
            </w:r>
            <w:r w:rsidRPr="00625F3A">
              <w:rPr>
                <w:rFonts w:cstheme="minorHAnsi"/>
                <w:noProof/>
                <w:webHidden/>
                <w:szCs w:val="22"/>
              </w:rPr>
            </w:r>
            <w:r w:rsidRPr="00625F3A">
              <w:rPr>
                <w:rFonts w:cstheme="minorHAnsi"/>
                <w:noProof/>
                <w:webHidden/>
                <w:szCs w:val="22"/>
              </w:rPr>
              <w:fldChar w:fldCharType="separate"/>
            </w:r>
            <w:r w:rsidR="00D671E1">
              <w:rPr>
                <w:rFonts w:cstheme="minorHAnsi"/>
                <w:noProof/>
                <w:webHidden/>
                <w:szCs w:val="22"/>
              </w:rPr>
              <w:t>11</w:t>
            </w:r>
            <w:r w:rsidRPr="00625F3A">
              <w:rPr>
                <w:rFonts w:cstheme="minorHAnsi"/>
                <w:noProof/>
                <w:webHidden/>
                <w:szCs w:val="22"/>
              </w:rPr>
              <w:fldChar w:fldCharType="end"/>
            </w:r>
          </w:hyperlink>
        </w:p>
        <w:p w14:paraId="12D28890" w14:textId="779E7BE0"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00" w:history="1">
            <w:r w:rsidRPr="00625F3A">
              <w:rPr>
                <w:rStyle w:val="Hyperlink"/>
                <w:rFonts w:asciiTheme="minorHAnsi" w:hAnsiTheme="minorHAnsi" w:cstheme="minorHAnsi"/>
                <w:noProof/>
                <w:sz w:val="22"/>
                <w:szCs w:val="22"/>
              </w:rPr>
              <w:t>25.</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Application</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_Toc177810000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11</w:t>
            </w:r>
            <w:r w:rsidRPr="00625F3A">
              <w:rPr>
                <w:rFonts w:asciiTheme="minorHAnsi" w:hAnsiTheme="minorHAnsi" w:cstheme="minorHAnsi"/>
                <w:noProof/>
                <w:webHidden/>
                <w:sz w:val="22"/>
                <w:szCs w:val="22"/>
              </w:rPr>
              <w:fldChar w:fldCharType="end"/>
            </w:r>
          </w:hyperlink>
        </w:p>
        <w:p w14:paraId="31CDC884" w14:textId="15360680"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01" w:history="1">
            <w:r w:rsidRPr="00625F3A">
              <w:rPr>
                <w:rStyle w:val="Hyperlink"/>
                <w:rFonts w:asciiTheme="minorHAnsi" w:hAnsiTheme="minorHAnsi" w:cstheme="minorHAnsi"/>
                <w:noProof/>
                <w:sz w:val="22"/>
                <w:szCs w:val="22"/>
              </w:rPr>
              <w:t>26.</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Parties must attempt to resolve the dispute</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_Toc177810001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11</w:t>
            </w:r>
            <w:r w:rsidRPr="00625F3A">
              <w:rPr>
                <w:rFonts w:asciiTheme="minorHAnsi" w:hAnsiTheme="minorHAnsi" w:cstheme="minorHAnsi"/>
                <w:noProof/>
                <w:webHidden/>
                <w:sz w:val="22"/>
                <w:szCs w:val="22"/>
              </w:rPr>
              <w:fldChar w:fldCharType="end"/>
            </w:r>
          </w:hyperlink>
        </w:p>
        <w:p w14:paraId="3E923F61" w14:textId="34DA9D6F"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02" w:history="1">
            <w:r w:rsidRPr="00625F3A">
              <w:rPr>
                <w:rStyle w:val="Hyperlink"/>
                <w:rFonts w:asciiTheme="minorHAnsi" w:hAnsiTheme="minorHAnsi" w:cstheme="minorHAnsi"/>
                <w:noProof/>
                <w:sz w:val="22"/>
                <w:szCs w:val="22"/>
              </w:rPr>
              <w:t>27.</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Appointment of mediator</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_Toc177810002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11</w:t>
            </w:r>
            <w:r w:rsidRPr="00625F3A">
              <w:rPr>
                <w:rFonts w:asciiTheme="minorHAnsi" w:hAnsiTheme="minorHAnsi" w:cstheme="minorHAnsi"/>
                <w:noProof/>
                <w:webHidden/>
                <w:sz w:val="22"/>
                <w:szCs w:val="22"/>
              </w:rPr>
              <w:fldChar w:fldCharType="end"/>
            </w:r>
          </w:hyperlink>
        </w:p>
        <w:p w14:paraId="0B963466" w14:textId="5B722871"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03" w:history="1">
            <w:r w:rsidRPr="00625F3A">
              <w:rPr>
                <w:rStyle w:val="Hyperlink"/>
                <w:rFonts w:asciiTheme="minorHAnsi" w:hAnsiTheme="minorHAnsi" w:cstheme="minorHAnsi"/>
                <w:noProof/>
                <w:sz w:val="22"/>
                <w:szCs w:val="22"/>
              </w:rPr>
              <w:t>28.</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Mediation process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_Toc177810003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11</w:t>
            </w:r>
            <w:r w:rsidRPr="00625F3A">
              <w:rPr>
                <w:rFonts w:asciiTheme="minorHAnsi" w:hAnsiTheme="minorHAnsi" w:cstheme="minorHAnsi"/>
                <w:noProof/>
                <w:webHidden/>
                <w:sz w:val="22"/>
                <w:szCs w:val="22"/>
              </w:rPr>
              <w:fldChar w:fldCharType="end"/>
            </w:r>
          </w:hyperlink>
        </w:p>
        <w:p w14:paraId="1C64DD76" w14:textId="4CE86BDA"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04" w:history="1">
            <w:r w:rsidRPr="00625F3A">
              <w:rPr>
                <w:rStyle w:val="Hyperlink"/>
                <w:rFonts w:asciiTheme="minorHAnsi" w:hAnsiTheme="minorHAnsi" w:cstheme="minorHAnsi"/>
                <w:noProof/>
                <w:sz w:val="22"/>
                <w:szCs w:val="22"/>
              </w:rPr>
              <w:t>29.</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Failure to resolve dispute by mediation</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_Toc177810004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11</w:t>
            </w:r>
            <w:r w:rsidRPr="00625F3A">
              <w:rPr>
                <w:rFonts w:asciiTheme="minorHAnsi" w:hAnsiTheme="minorHAnsi" w:cstheme="minorHAnsi"/>
                <w:noProof/>
                <w:webHidden/>
                <w:sz w:val="22"/>
                <w:szCs w:val="22"/>
              </w:rPr>
              <w:fldChar w:fldCharType="end"/>
            </w:r>
          </w:hyperlink>
        </w:p>
        <w:p w14:paraId="6490B861" w14:textId="0D688112" w:rsidR="00AB21F0" w:rsidRPr="00625F3A" w:rsidRDefault="00AB21F0" w:rsidP="00AB21F0">
          <w:pPr>
            <w:pStyle w:val="TOC1"/>
            <w:spacing w:line="360" w:lineRule="auto"/>
            <w:rPr>
              <w:rFonts w:eastAsiaTheme="minorEastAsia" w:cstheme="minorHAnsi"/>
              <w:b w:val="0"/>
              <w:caps w:val="0"/>
              <w:noProof/>
              <w:kern w:val="2"/>
              <w:szCs w:val="22"/>
              <w:lang w:eastAsia="en-AU"/>
              <w14:ligatures w14:val="standardContextual"/>
            </w:rPr>
          </w:pPr>
          <w:hyperlink w:anchor="_Toc177810005" w:history="1">
            <w:r w:rsidRPr="00625F3A">
              <w:rPr>
                <w:rStyle w:val="Hyperlink"/>
                <w:rFonts w:cstheme="minorHAnsi"/>
                <w:noProof/>
                <w:szCs w:val="22"/>
              </w:rPr>
              <w:t>PART 4—GENERAL MEETINGS OF THE ASSOCIATION</w:t>
            </w:r>
            <w:r w:rsidRPr="00625F3A">
              <w:rPr>
                <w:rFonts w:cstheme="minorHAnsi"/>
                <w:noProof/>
                <w:webHidden/>
                <w:szCs w:val="22"/>
              </w:rPr>
              <w:tab/>
            </w:r>
            <w:r w:rsidR="00625F3A" w:rsidRPr="00625F3A">
              <w:rPr>
                <w:rFonts w:cstheme="minorHAnsi"/>
                <w:noProof/>
                <w:webHidden/>
                <w:szCs w:val="22"/>
              </w:rPr>
              <w:tab/>
            </w:r>
            <w:r w:rsidR="00625F3A" w:rsidRPr="00625F3A">
              <w:rPr>
                <w:rFonts w:cstheme="minorHAnsi"/>
                <w:noProof/>
                <w:webHidden/>
                <w:szCs w:val="22"/>
              </w:rPr>
              <w:tab/>
            </w:r>
            <w:r w:rsidRPr="00625F3A">
              <w:rPr>
                <w:rFonts w:cstheme="minorHAnsi"/>
                <w:noProof/>
                <w:webHidden/>
                <w:szCs w:val="22"/>
              </w:rPr>
              <w:fldChar w:fldCharType="begin"/>
            </w:r>
            <w:r w:rsidRPr="00625F3A">
              <w:rPr>
                <w:rFonts w:cstheme="minorHAnsi"/>
                <w:noProof/>
                <w:webHidden/>
                <w:szCs w:val="22"/>
              </w:rPr>
              <w:instrText xml:space="preserve"> PAGEREF _Toc177810005 \h </w:instrText>
            </w:r>
            <w:r w:rsidRPr="00625F3A">
              <w:rPr>
                <w:rFonts w:cstheme="minorHAnsi"/>
                <w:noProof/>
                <w:webHidden/>
                <w:szCs w:val="22"/>
              </w:rPr>
            </w:r>
            <w:r w:rsidRPr="00625F3A">
              <w:rPr>
                <w:rFonts w:cstheme="minorHAnsi"/>
                <w:noProof/>
                <w:webHidden/>
                <w:szCs w:val="22"/>
              </w:rPr>
              <w:fldChar w:fldCharType="separate"/>
            </w:r>
            <w:r w:rsidR="00D671E1">
              <w:rPr>
                <w:rFonts w:cstheme="minorHAnsi"/>
                <w:noProof/>
                <w:webHidden/>
                <w:szCs w:val="22"/>
              </w:rPr>
              <w:t>12</w:t>
            </w:r>
            <w:r w:rsidRPr="00625F3A">
              <w:rPr>
                <w:rFonts w:cstheme="minorHAnsi"/>
                <w:noProof/>
                <w:webHidden/>
                <w:szCs w:val="22"/>
              </w:rPr>
              <w:fldChar w:fldCharType="end"/>
            </w:r>
          </w:hyperlink>
        </w:p>
        <w:p w14:paraId="1EFE4A24" w14:textId="2713969E"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06" w:history="1">
            <w:r w:rsidRPr="00625F3A">
              <w:rPr>
                <w:rStyle w:val="Hyperlink"/>
                <w:rFonts w:asciiTheme="minorHAnsi" w:hAnsiTheme="minorHAnsi" w:cstheme="minorHAnsi"/>
                <w:noProof/>
                <w:sz w:val="22"/>
                <w:szCs w:val="22"/>
              </w:rPr>
              <w:t>30.</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Annual general meetings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_Toc177810006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12</w:t>
            </w:r>
            <w:r w:rsidRPr="00625F3A">
              <w:rPr>
                <w:rFonts w:asciiTheme="minorHAnsi" w:hAnsiTheme="minorHAnsi" w:cstheme="minorHAnsi"/>
                <w:noProof/>
                <w:webHidden/>
                <w:sz w:val="22"/>
                <w:szCs w:val="22"/>
              </w:rPr>
              <w:fldChar w:fldCharType="end"/>
            </w:r>
          </w:hyperlink>
        </w:p>
        <w:p w14:paraId="1C6F05F2" w14:textId="6E3C6C98"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07" w:history="1">
            <w:r w:rsidRPr="00625F3A">
              <w:rPr>
                <w:rStyle w:val="Hyperlink"/>
                <w:rFonts w:asciiTheme="minorHAnsi" w:hAnsiTheme="minorHAnsi" w:cstheme="minorHAnsi"/>
                <w:noProof/>
                <w:sz w:val="22"/>
                <w:szCs w:val="22"/>
              </w:rPr>
              <w:t>31.</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Special general meetings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_Toc177810007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12</w:t>
            </w:r>
            <w:r w:rsidRPr="00625F3A">
              <w:rPr>
                <w:rFonts w:asciiTheme="minorHAnsi" w:hAnsiTheme="minorHAnsi" w:cstheme="minorHAnsi"/>
                <w:noProof/>
                <w:webHidden/>
                <w:sz w:val="22"/>
                <w:szCs w:val="22"/>
              </w:rPr>
              <w:fldChar w:fldCharType="end"/>
            </w:r>
          </w:hyperlink>
        </w:p>
        <w:p w14:paraId="6A43D799" w14:textId="001E82AA"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08" w:history="1">
            <w:r w:rsidRPr="00625F3A">
              <w:rPr>
                <w:rStyle w:val="Hyperlink"/>
                <w:rFonts w:asciiTheme="minorHAnsi" w:hAnsiTheme="minorHAnsi" w:cstheme="minorHAnsi"/>
                <w:noProof/>
                <w:sz w:val="22"/>
                <w:szCs w:val="22"/>
              </w:rPr>
              <w:t>32.</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Special general meeting held at request of members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_Toc177810008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12</w:t>
            </w:r>
            <w:r w:rsidRPr="00625F3A">
              <w:rPr>
                <w:rFonts w:asciiTheme="minorHAnsi" w:hAnsiTheme="minorHAnsi" w:cstheme="minorHAnsi"/>
                <w:noProof/>
                <w:webHidden/>
                <w:sz w:val="22"/>
                <w:szCs w:val="22"/>
              </w:rPr>
              <w:fldChar w:fldCharType="end"/>
            </w:r>
          </w:hyperlink>
        </w:p>
        <w:p w14:paraId="47B2FBBF" w14:textId="3C5FB3B0"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09" w:history="1">
            <w:r w:rsidRPr="00625F3A">
              <w:rPr>
                <w:rStyle w:val="Hyperlink"/>
                <w:rFonts w:asciiTheme="minorHAnsi" w:hAnsiTheme="minorHAnsi" w:cstheme="minorHAnsi"/>
                <w:noProof/>
                <w:sz w:val="22"/>
                <w:szCs w:val="22"/>
              </w:rPr>
              <w:t>33.</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Notice of general meetings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_Toc177810009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13</w:t>
            </w:r>
            <w:r w:rsidRPr="00625F3A">
              <w:rPr>
                <w:rFonts w:asciiTheme="minorHAnsi" w:hAnsiTheme="minorHAnsi" w:cstheme="minorHAnsi"/>
                <w:noProof/>
                <w:webHidden/>
                <w:sz w:val="22"/>
                <w:szCs w:val="22"/>
              </w:rPr>
              <w:fldChar w:fldCharType="end"/>
            </w:r>
          </w:hyperlink>
        </w:p>
        <w:p w14:paraId="3870AF32" w14:textId="67F3EF66"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10" w:history="1">
            <w:r w:rsidRPr="00625F3A">
              <w:rPr>
                <w:rStyle w:val="Hyperlink"/>
                <w:rFonts w:asciiTheme="minorHAnsi" w:hAnsiTheme="minorHAnsi" w:cstheme="minorHAnsi"/>
                <w:noProof/>
                <w:sz w:val="22"/>
                <w:szCs w:val="22"/>
              </w:rPr>
              <w:t>34.</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Use of technology</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_Toc177810010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13</w:t>
            </w:r>
            <w:r w:rsidRPr="00625F3A">
              <w:rPr>
                <w:rFonts w:asciiTheme="minorHAnsi" w:hAnsiTheme="minorHAnsi" w:cstheme="minorHAnsi"/>
                <w:noProof/>
                <w:webHidden/>
                <w:sz w:val="22"/>
                <w:szCs w:val="22"/>
              </w:rPr>
              <w:fldChar w:fldCharType="end"/>
            </w:r>
          </w:hyperlink>
        </w:p>
        <w:p w14:paraId="55FDDEB7" w14:textId="2DA5C7BA"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11" w:history="1">
            <w:r w:rsidRPr="00625F3A">
              <w:rPr>
                <w:rStyle w:val="Hyperlink"/>
                <w:rFonts w:asciiTheme="minorHAnsi" w:hAnsiTheme="minorHAnsi" w:cstheme="minorHAnsi"/>
                <w:noProof/>
                <w:sz w:val="22"/>
                <w:szCs w:val="22"/>
              </w:rPr>
              <w:t>35.</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Quorum at general meetings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_Toc177810011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13</w:t>
            </w:r>
            <w:r w:rsidRPr="00625F3A">
              <w:rPr>
                <w:rFonts w:asciiTheme="minorHAnsi" w:hAnsiTheme="minorHAnsi" w:cstheme="minorHAnsi"/>
                <w:noProof/>
                <w:webHidden/>
                <w:sz w:val="22"/>
                <w:szCs w:val="22"/>
              </w:rPr>
              <w:fldChar w:fldCharType="end"/>
            </w:r>
          </w:hyperlink>
        </w:p>
        <w:p w14:paraId="0755EC40" w14:textId="38A89F5C"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12" w:history="1">
            <w:r w:rsidRPr="00625F3A">
              <w:rPr>
                <w:rStyle w:val="Hyperlink"/>
                <w:rFonts w:asciiTheme="minorHAnsi" w:hAnsiTheme="minorHAnsi" w:cstheme="minorHAnsi"/>
                <w:noProof/>
                <w:sz w:val="22"/>
                <w:szCs w:val="22"/>
              </w:rPr>
              <w:t>36.</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Adjournment of general meeting</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_Toc177810012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14</w:t>
            </w:r>
            <w:r w:rsidRPr="00625F3A">
              <w:rPr>
                <w:rFonts w:asciiTheme="minorHAnsi" w:hAnsiTheme="minorHAnsi" w:cstheme="minorHAnsi"/>
                <w:noProof/>
                <w:webHidden/>
                <w:sz w:val="22"/>
                <w:szCs w:val="22"/>
              </w:rPr>
              <w:fldChar w:fldCharType="end"/>
            </w:r>
          </w:hyperlink>
        </w:p>
        <w:p w14:paraId="0654F798" w14:textId="02704D82"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13" w:history="1">
            <w:r w:rsidRPr="00625F3A">
              <w:rPr>
                <w:rStyle w:val="Hyperlink"/>
                <w:rFonts w:asciiTheme="minorHAnsi" w:hAnsiTheme="minorHAnsi" w:cstheme="minorHAnsi"/>
                <w:noProof/>
                <w:sz w:val="22"/>
                <w:szCs w:val="22"/>
              </w:rPr>
              <w:t>37.</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Voting at general meeting</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_Toc177810013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14</w:t>
            </w:r>
            <w:r w:rsidRPr="00625F3A">
              <w:rPr>
                <w:rFonts w:asciiTheme="minorHAnsi" w:hAnsiTheme="minorHAnsi" w:cstheme="minorHAnsi"/>
                <w:noProof/>
                <w:webHidden/>
                <w:sz w:val="22"/>
                <w:szCs w:val="22"/>
              </w:rPr>
              <w:fldChar w:fldCharType="end"/>
            </w:r>
          </w:hyperlink>
        </w:p>
        <w:p w14:paraId="04AB395F" w14:textId="020E1D71"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14" w:history="1">
            <w:r w:rsidRPr="00625F3A">
              <w:rPr>
                <w:rStyle w:val="Hyperlink"/>
                <w:rFonts w:asciiTheme="minorHAnsi" w:hAnsiTheme="minorHAnsi" w:cstheme="minorHAnsi"/>
                <w:noProof/>
                <w:sz w:val="22"/>
                <w:szCs w:val="22"/>
              </w:rPr>
              <w:t>38.</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Special resolutions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_Toc177810014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14</w:t>
            </w:r>
            <w:r w:rsidRPr="00625F3A">
              <w:rPr>
                <w:rFonts w:asciiTheme="minorHAnsi" w:hAnsiTheme="minorHAnsi" w:cstheme="minorHAnsi"/>
                <w:noProof/>
                <w:webHidden/>
                <w:sz w:val="22"/>
                <w:szCs w:val="22"/>
              </w:rPr>
              <w:fldChar w:fldCharType="end"/>
            </w:r>
          </w:hyperlink>
        </w:p>
        <w:p w14:paraId="37C49900" w14:textId="04C53EDC"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15" w:history="1">
            <w:r w:rsidRPr="00625F3A">
              <w:rPr>
                <w:rStyle w:val="Hyperlink"/>
                <w:rFonts w:asciiTheme="minorHAnsi" w:hAnsiTheme="minorHAnsi" w:cstheme="minorHAnsi"/>
                <w:noProof/>
                <w:sz w:val="22"/>
                <w:szCs w:val="22"/>
              </w:rPr>
              <w:t>39.</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Determining whether resolution carried</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_Toc177810015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15</w:t>
            </w:r>
            <w:r w:rsidRPr="00625F3A">
              <w:rPr>
                <w:rFonts w:asciiTheme="minorHAnsi" w:hAnsiTheme="minorHAnsi" w:cstheme="minorHAnsi"/>
                <w:noProof/>
                <w:webHidden/>
                <w:sz w:val="22"/>
                <w:szCs w:val="22"/>
              </w:rPr>
              <w:fldChar w:fldCharType="end"/>
            </w:r>
          </w:hyperlink>
        </w:p>
        <w:p w14:paraId="0C2E6447" w14:textId="64878765"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16" w:history="1">
            <w:r w:rsidRPr="00625F3A">
              <w:rPr>
                <w:rStyle w:val="Hyperlink"/>
                <w:rFonts w:asciiTheme="minorHAnsi" w:hAnsiTheme="minorHAnsi" w:cstheme="minorHAnsi"/>
                <w:noProof/>
                <w:sz w:val="22"/>
                <w:szCs w:val="22"/>
              </w:rPr>
              <w:t>40.</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Minutes of general meeting</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_Toc177810016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15</w:t>
            </w:r>
            <w:r w:rsidRPr="00625F3A">
              <w:rPr>
                <w:rFonts w:asciiTheme="minorHAnsi" w:hAnsiTheme="minorHAnsi" w:cstheme="minorHAnsi"/>
                <w:noProof/>
                <w:webHidden/>
                <w:sz w:val="22"/>
                <w:szCs w:val="22"/>
              </w:rPr>
              <w:fldChar w:fldCharType="end"/>
            </w:r>
          </w:hyperlink>
        </w:p>
        <w:p w14:paraId="6AC9B203" w14:textId="528B3548" w:rsidR="00AB21F0" w:rsidRPr="00625F3A" w:rsidRDefault="00AB21F0" w:rsidP="00AB21F0">
          <w:pPr>
            <w:pStyle w:val="TOC1"/>
            <w:spacing w:line="360" w:lineRule="auto"/>
            <w:rPr>
              <w:rFonts w:eastAsiaTheme="minorEastAsia" w:cstheme="minorHAnsi"/>
              <w:b w:val="0"/>
              <w:caps w:val="0"/>
              <w:noProof/>
              <w:kern w:val="2"/>
              <w:szCs w:val="22"/>
              <w:lang w:eastAsia="en-AU"/>
              <w14:ligatures w14:val="standardContextual"/>
            </w:rPr>
          </w:pPr>
          <w:hyperlink w:anchor="_Toc177810017" w:history="1">
            <w:r w:rsidRPr="00625F3A">
              <w:rPr>
                <w:rStyle w:val="Hyperlink"/>
                <w:rFonts w:cstheme="minorHAnsi"/>
                <w:noProof/>
                <w:szCs w:val="22"/>
              </w:rPr>
              <w:t>PART 5—COMMITTEE</w:t>
            </w:r>
            <w:r w:rsidRPr="00625F3A">
              <w:rPr>
                <w:rFonts w:cstheme="minorHAnsi"/>
                <w:noProof/>
                <w:webHidden/>
                <w:szCs w:val="22"/>
              </w:rPr>
              <w:tab/>
            </w:r>
            <w:r w:rsidR="00625F3A" w:rsidRPr="00625F3A">
              <w:rPr>
                <w:rFonts w:cstheme="minorHAnsi"/>
                <w:noProof/>
                <w:webHidden/>
                <w:szCs w:val="22"/>
              </w:rPr>
              <w:tab/>
            </w:r>
            <w:r w:rsidR="00625F3A" w:rsidRPr="00625F3A">
              <w:rPr>
                <w:rFonts w:cstheme="minorHAnsi"/>
                <w:noProof/>
                <w:webHidden/>
                <w:szCs w:val="22"/>
              </w:rPr>
              <w:tab/>
            </w:r>
            <w:r w:rsidRPr="00625F3A">
              <w:rPr>
                <w:rFonts w:cstheme="minorHAnsi"/>
                <w:noProof/>
                <w:webHidden/>
                <w:szCs w:val="22"/>
              </w:rPr>
              <w:fldChar w:fldCharType="begin"/>
            </w:r>
            <w:r w:rsidRPr="00625F3A">
              <w:rPr>
                <w:rFonts w:cstheme="minorHAnsi"/>
                <w:noProof/>
                <w:webHidden/>
                <w:szCs w:val="22"/>
              </w:rPr>
              <w:instrText xml:space="preserve"> PAGEREF _Toc177810017 \h </w:instrText>
            </w:r>
            <w:r w:rsidRPr="00625F3A">
              <w:rPr>
                <w:rFonts w:cstheme="minorHAnsi"/>
                <w:noProof/>
                <w:webHidden/>
                <w:szCs w:val="22"/>
              </w:rPr>
            </w:r>
            <w:r w:rsidRPr="00625F3A">
              <w:rPr>
                <w:rFonts w:cstheme="minorHAnsi"/>
                <w:noProof/>
                <w:webHidden/>
                <w:szCs w:val="22"/>
              </w:rPr>
              <w:fldChar w:fldCharType="separate"/>
            </w:r>
            <w:r w:rsidR="00D671E1">
              <w:rPr>
                <w:rFonts w:cstheme="minorHAnsi"/>
                <w:noProof/>
                <w:webHidden/>
                <w:szCs w:val="22"/>
              </w:rPr>
              <w:t>16</w:t>
            </w:r>
            <w:r w:rsidRPr="00625F3A">
              <w:rPr>
                <w:rFonts w:cstheme="minorHAnsi"/>
                <w:noProof/>
                <w:webHidden/>
                <w:szCs w:val="22"/>
              </w:rPr>
              <w:fldChar w:fldCharType="end"/>
            </w:r>
          </w:hyperlink>
        </w:p>
        <w:p w14:paraId="56BEFC19" w14:textId="1956EF0C" w:rsidR="00AB21F0" w:rsidRPr="00625F3A" w:rsidRDefault="00AB21F0" w:rsidP="00AB21F0">
          <w:pPr>
            <w:pStyle w:val="TOC2"/>
            <w:spacing w:line="360" w:lineRule="auto"/>
            <w:rPr>
              <w:rFonts w:eastAsiaTheme="minorEastAsia" w:cstheme="minorHAnsi"/>
              <w:b w:val="0"/>
              <w:noProof/>
              <w:kern w:val="2"/>
              <w:szCs w:val="22"/>
              <w:lang w:eastAsia="en-AU"/>
              <w14:ligatures w14:val="standardContextual"/>
            </w:rPr>
          </w:pPr>
          <w:hyperlink w:anchor="_Toc177810018" w:history="1">
            <w:r w:rsidRPr="00625F3A">
              <w:rPr>
                <w:rStyle w:val="Hyperlink"/>
                <w:rFonts w:cstheme="minorHAnsi"/>
                <w:noProof/>
                <w:szCs w:val="22"/>
              </w:rPr>
              <w:t>Division 1—Powers of Committee</w:t>
            </w:r>
            <w:r w:rsidRPr="00625F3A">
              <w:rPr>
                <w:rFonts w:cstheme="minorHAnsi"/>
                <w:noProof/>
                <w:webHidden/>
                <w:szCs w:val="22"/>
              </w:rPr>
              <w:tab/>
            </w:r>
            <w:r w:rsidR="00625F3A" w:rsidRPr="00625F3A">
              <w:rPr>
                <w:rFonts w:cstheme="minorHAnsi"/>
                <w:noProof/>
                <w:webHidden/>
                <w:szCs w:val="22"/>
              </w:rPr>
              <w:tab/>
            </w:r>
            <w:r w:rsidR="00625F3A" w:rsidRPr="00625F3A">
              <w:rPr>
                <w:rFonts w:cstheme="minorHAnsi"/>
                <w:noProof/>
                <w:webHidden/>
                <w:szCs w:val="22"/>
              </w:rPr>
              <w:tab/>
            </w:r>
            <w:r w:rsidRPr="00625F3A">
              <w:rPr>
                <w:rFonts w:cstheme="minorHAnsi"/>
                <w:noProof/>
                <w:webHidden/>
                <w:szCs w:val="22"/>
              </w:rPr>
              <w:fldChar w:fldCharType="begin"/>
            </w:r>
            <w:r w:rsidRPr="00625F3A">
              <w:rPr>
                <w:rFonts w:cstheme="minorHAnsi"/>
                <w:noProof/>
                <w:webHidden/>
                <w:szCs w:val="22"/>
              </w:rPr>
              <w:instrText xml:space="preserve"> PAGEREF _Toc177810018 \h </w:instrText>
            </w:r>
            <w:r w:rsidRPr="00625F3A">
              <w:rPr>
                <w:rFonts w:cstheme="minorHAnsi"/>
                <w:noProof/>
                <w:webHidden/>
                <w:szCs w:val="22"/>
              </w:rPr>
            </w:r>
            <w:r w:rsidRPr="00625F3A">
              <w:rPr>
                <w:rFonts w:cstheme="minorHAnsi"/>
                <w:noProof/>
                <w:webHidden/>
                <w:szCs w:val="22"/>
              </w:rPr>
              <w:fldChar w:fldCharType="separate"/>
            </w:r>
            <w:r w:rsidR="00D671E1">
              <w:rPr>
                <w:rFonts w:cstheme="minorHAnsi"/>
                <w:noProof/>
                <w:webHidden/>
                <w:szCs w:val="22"/>
              </w:rPr>
              <w:t>16</w:t>
            </w:r>
            <w:r w:rsidRPr="00625F3A">
              <w:rPr>
                <w:rFonts w:cstheme="minorHAnsi"/>
                <w:noProof/>
                <w:webHidden/>
                <w:szCs w:val="22"/>
              </w:rPr>
              <w:fldChar w:fldCharType="end"/>
            </w:r>
          </w:hyperlink>
        </w:p>
        <w:p w14:paraId="77DA3135" w14:textId="7D3E938C"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19" w:history="1">
            <w:r w:rsidRPr="00625F3A">
              <w:rPr>
                <w:rStyle w:val="Hyperlink"/>
                <w:rFonts w:asciiTheme="minorHAnsi" w:hAnsiTheme="minorHAnsi" w:cstheme="minorHAnsi"/>
                <w:noProof/>
                <w:sz w:val="22"/>
                <w:szCs w:val="22"/>
              </w:rPr>
              <w:t>41.</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Role and powers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_Toc177810019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16</w:t>
            </w:r>
            <w:r w:rsidRPr="00625F3A">
              <w:rPr>
                <w:rFonts w:asciiTheme="minorHAnsi" w:hAnsiTheme="minorHAnsi" w:cstheme="minorHAnsi"/>
                <w:noProof/>
                <w:webHidden/>
                <w:sz w:val="22"/>
                <w:szCs w:val="22"/>
              </w:rPr>
              <w:fldChar w:fldCharType="end"/>
            </w:r>
          </w:hyperlink>
        </w:p>
        <w:p w14:paraId="089EAE33" w14:textId="3477B269"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20" w:history="1">
            <w:r w:rsidRPr="00625F3A">
              <w:rPr>
                <w:rStyle w:val="Hyperlink"/>
                <w:rFonts w:asciiTheme="minorHAnsi" w:hAnsiTheme="minorHAnsi" w:cstheme="minorHAnsi"/>
                <w:noProof/>
                <w:sz w:val="22"/>
                <w:szCs w:val="22"/>
              </w:rPr>
              <w:t>42.</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Delegation</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_Toc177810020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16</w:t>
            </w:r>
            <w:r w:rsidRPr="00625F3A">
              <w:rPr>
                <w:rFonts w:asciiTheme="minorHAnsi" w:hAnsiTheme="minorHAnsi" w:cstheme="minorHAnsi"/>
                <w:noProof/>
                <w:webHidden/>
                <w:sz w:val="22"/>
                <w:szCs w:val="22"/>
              </w:rPr>
              <w:fldChar w:fldCharType="end"/>
            </w:r>
          </w:hyperlink>
        </w:p>
        <w:p w14:paraId="4A8D9C64" w14:textId="0DF57C4E" w:rsidR="00AB21F0" w:rsidRPr="00625F3A" w:rsidRDefault="00AB21F0" w:rsidP="00AB21F0">
          <w:pPr>
            <w:pStyle w:val="TOC2"/>
            <w:spacing w:line="360" w:lineRule="auto"/>
            <w:rPr>
              <w:rFonts w:eastAsiaTheme="minorEastAsia" w:cstheme="minorHAnsi"/>
              <w:b w:val="0"/>
              <w:noProof/>
              <w:kern w:val="2"/>
              <w:szCs w:val="22"/>
              <w:lang w:eastAsia="en-AU"/>
              <w14:ligatures w14:val="standardContextual"/>
            </w:rPr>
          </w:pPr>
          <w:hyperlink w:anchor="_Toc177810021" w:history="1">
            <w:r w:rsidRPr="00625F3A">
              <w:rPr>
                <w:rStyle w:val="Hyperlink"/>
                <w:rFonts w:cstheme="minorHAnsi"/>
                <w:noProof/>
                <w:szCs w:val="22"/>
              </w:rPr>
              <w:t>Division 2—Composition of Committee and duties of members</w:t>
            </w:r>
            <w:r w:rsidR="00625F3A" w:rsidRPr="00625F3A">
              <w:rPr>
                <w:rStyle w:val="Hyperlink"/>
                <w:rFonts w:cstheme="minorHAnsi"/>
                <w:noProof/>
                <w:szCs w:val="22"/>
              </w:rPr>
              <w:tab/>
            </w:r>
            <w:r w:rsidR="00625F3A" w:rsidRPr="00625F3A">
              <w:rPr>
                <w:rStyle w:val="Hyperlink"/>
                <w:rFonts w:cstheme="minorHAnsi"/>
                <w:noProof/>
                <w:szCs w:val="22"/>
              </w:rPr>
              <w:tab/>
            </w:r>
            <w:r w:rsidRPr="00625F3A">
              <w:rPr>
                <w:rFonts w:cstheme="minorHAnsi"/>
                <w:noProof/>
                <w:webHidden/>
                <w:szCs w:val="22"/>
              </w:rPr>
              <w:tab/>
            </w:r>
            <w:r w:rsidRPr="00625F3A">
              <w:rPr>
                <w:rFonts w:cstheme="minorHAnsi"/>
                <w:noProof/>
                <w:webHidden/>
                <w:szCs w:val="22"/>
              </w:rPr>
              <w:fldChar w:fldCharType="begin"/>
            </w:r>
            <w:r w:rsidRPr="00625F3A">
              <w:rPr>
                <w:rFonts w:cstheme="minorHAnsi"/>
                <w:noProof/>
                <w:webHidden/>
                <w:szCs w:val="22"/>
              </w:rPr>
              <w:instrText xml:space="preserve"> PAGEREF _Toc177810021 \h </w:instrText>
            </w:r>
            <w:r w:rsidRPr="00625F3A">
              <w:rPr>
                <w:rFonts w:cstheme="minorHAnsi"/>
                <w:noProof/>
                <w:webHidden/>
                <w:szCs w:val="22"/>
              </w:rPr>
            </w:r>
            <w:r w:rsidRPr="00625F3A">
              <w:rPr>
                <w:rFonts w:cstheme="minorHAnsi"/>
                <w:noProof/>
                <w:webHidden/>
                <w:szCs w:val="22"/>
              </w:rPr>
              <w:fldChar w:fldCharType="separate"/>
            </w:r>
            <w:r w:rsidR="00D671E1">
              <w:rPr>
                <w:rFonts w:cstheme="minorHAnsi"/>
                <w:noProof/>
                <w:webHidden/>
                <w:szCs w:val="22"/>
              </w:rPr>
              <w:t>16</w:t>
            </w:r>
            <w:r w:rsidRPr="00625F3A">
              <w:rPr>
                <w:rFonts w:cstheme="minorHAnsi"/>
                <w:noProof/>
                <w:webHidden/>
                <w:szCs w:val="22"/>
              </w:rPr>
              <w:fldChar w:fldCharType="end"/>
            </w:r>
          </w:hyperlink>
        </w:p>
        <w:p w14:paraId="35B57535" w14:textId="47CAD2D2"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22" w:history="1">
            <w:r w:rsidRPr="00625F3A">
              <w:rPr>
                <w:rStyle w:val="Hyperlink"/>
                <w:rFonts w:asciiTheme="minorHAnsi" w:hAnsiTheme="minorHAnsi" w:cstheme="minorHAnsi"/>
                <w:noProof/>
                <w:sz w:val="22"/>
                <w:szCs w:val="22"/>
              </w:rPr>
              <w:t>43.</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Composition of Committee</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_Toc177810022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16</w:t>
            </w:r>
            <w:r w:rsidRPr="00625F3A">
              <w:rPr>
                <w:rFonts w:asciiTheme="minorHAnsi" w:hAnsiTheme="minorHAnsi" w:cstheme="minorHAnsi"/>
                <w:noProof/>
                <w:webHidden/>
                <w:sz w:val="22"/>
                <w:szCs w:val="22"/>
              </w:rPr>
              <w:fldChar w:fldCharType="end"/>
            </w:r>
          </w:hyperlink>
        </w:p>
        <w:p w14:paraId="0D5E33AB" w14:textId="5869A69B"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23" w:history="1">
            <w:r w:rsidRPr="00625F3A">
              <w:rPr>
                <w:rStyle w:val="Hyperlink"/>
                <w:rFonts w:asciiTheme="minorHAnsi" w:hAnsiTheme="minorHAnsi" w:cstheme="minorHAnsi"/>
                <w:noProof/>
                <w:sz w:val="22"/>
                <w:szCs w:val="22"/>
              </w:rPr>
              <w:t>44.</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General Duties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_Toc177810023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17</w:t>
            </w:r>
            <w:r w:rsidRPr="00625F3A">
              <w:rPr>
                <w:rFonts w:asciiTheme="minorHAnsi" w:hAnsiTheme="minorHAnsi" w:cstheme="minorHAnsi"/>
                <w:noProof/>
                <w:webHidden/>
                <w:sz w:val="22"/>
                <w:szCs w:val="22"/>
              </w:rPr>
              <w:fldChar w:fldCharType="end"/>
            </w:r>
          </w:hyperlink>
        </w:p>
        <w:p w14:paraId="71F0F08C" w14:textId="1958FE71"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24" w:history="1">
            <w:r w:rsidRPr="00625F3A">
              <w:rPr>
                <w:rStyle w:val="Hyperlink"/>
                <w:rFonts w:asciiTheme="minorHAnsi" w:hAnsiTheme="minorHAnsi" w:cstheme="minorHAnsi"/>
                <w:noProof/>
                <w:sz w:val="22"/>
                <w:szCs w:val="22"/>
              </w:rPr>
              <w:t>45.</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Chair and Deputy Chair</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_Toc177810024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17</w:t>
            </w:r>
            <w:r w:rsidRPr="00625F3A">
              <w:rPr>
                <w:rFonts w:asciiTheme="minorHAnsi" w:hAnsiTheme="minorHAnsi" w:cstheme="minorHAnsi"/>
                <w:noProof/>
                <w:webHidden/>
                <w:sz w:val="22"/>
                <w:szCs w:val="22"/>
              </w:rPr>
              <w:fldChar w:fldCharType="end"/>
            </w:r>
          </w:hyperlink>
        </w:p>
        <w:p w14:paraId="43492B5D" w14:textId="78870701"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25" w:history="1">
            <w:r w:rsidRPr="00625F3A">
              <w:rPr>
                <w:rStyle w:val="Hyperlink"/>
                <w:rFonts w:asciiTheme="minorHAnsi" w:hAnsiTheme="minorHAnsi" w:cstheme="minorHAnsi"/>
                <w:noProof/>
                <w:sz w:val="22"/>
                <w:szCs w:val="22"/>
              </w:rPr>
              <w:t>46.</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Secretary</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_Toc177810025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17</w:t>
            </w:r>
            <w:r w:rsidRPr="00625F3A">
              <w:rPr>
                <w:rFonts w:asciiTheme="minorHAnsi" w:hAnsiTheme="minorHAnsi" w:cstheme="minorHAnsi"/>
                <w:noProof/>
                <w:webHidden/>
                <w:sz w:val="22"/>
                <w:szCs w:val="22"/>
              </w:rPr>
              <w:fldChar w:fldCharType="end"/>
            </w:r>
          </w:hyperlink>
        </w:p>
        <w:p w14:paraId="6911560A" w14:textId="6B7273CD"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26" w:history="1">
            <w:r w:rsidRPr="00625F3A">
              <w:rPr>
                <w:rStyle w:val="Hyperlink"/>
                <w:rFonts w:asciiTheme="minorHAnsi" w:hAnsiTheme="minorHAnsi" w:cstheme="minorHAnsi"/>
                <w:noProof/>
                <w:sz w:val="22"/>
                <w:szCs w:val="22"/>
              </w:rPr>
              <w:t>47.</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Treasurer</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_Toc177810026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18</w:t>
            </w:r>
            <w:r w:rsidRPr="00625F3A">
              <w:rPr>
                <w:rFonts w:asciiTheme="minorHAnsi" w:hAnsiTheme="minorHAnsi" w:cstheme="minorHAnsi"/>
                <w:noProof/>
                <w:webHidden/>
                <w:sz w:val="22"/>
                <w:szCs w:val="22"/>
              </w:rPr>
              <w:fldChar w:fldCharType="end"/>
            </w:r>
          </w:hyperlink>
        </w:p>
        <w:p w14:paraId="591EB3DE" w14:textId="209A5BE8" w:rsidR="00AB21F0" w:rsidRPr="00625F3A" w:rsidRDefault="00AB21F0" w:rsidP="00AB21F0">
          <w:pPr>
            <w:pStyle w:val="TOC2"/>
            <w:spacing w:line="360" w:lineRule="auto"/>
            <w:rPr>
              <w:rFonts w:eastAsiaTheme="minorEastAsia" w:cstheme="minorHAnsi"/>
              <w:b w:val="0"/>
              <w:noProof/>
              <w:kern w:val="2"/>
              <w:szCs w:val="22"/>
              <w:lang w:eastAsia="en-AU"/>
              <w14:ligatures w14:val="standardContextual"/>
            </w:rPr>
          </w:pPr>
          <w:hyperlink w:anchor="_Toc177810027" w:history="1">
            <w:r w:rsidRPr="00625F3A">
              <w:rPr>
                <w:rStyle w:val="Hyperlink"/>
                <w:rFonts w:cstheme="minorHAnsi"/>
                <w:noProof/>
                <w:szCs w:val="22"/>
              </w:rPr>
              <w:t>Division 3 - Election of Committee members and tenure of office</w:t>
            </w:r>
            <w:r w:rsidRPr="00625F3A">
              <w:rPr>
                <w:rFonts w:cstheme="minorHAnsi"/>
                <w:noProof/>
                <w:webHidden/>
                <w:szCs w:val="22"/>
              </w:rPr>
              <w:tab/>
            </w:r>
            <w:r w:rsidR="00625F3A" w:rsidRPr="00625F3A">
              <w:rPr>
                <w:rFonts w:cstheme="minorHAnsi"/>
                <w:noProof/>
                <w:webHidden/>
                <w:szCs w:val="22"/>
              </w:rPr>
              <w:tab/>
            </w:r>
            <w:r w:rsidR="00625F3A" w:rsidRPr="00625F3A">
              <w:rPr>
                <w:rFonts w:cstheme="minorHAnsi"/>
                <w:noProof/>
                <w:webHidden/>
                <w:szCs w:val="22"/>
              </w:rPr>
              <w:tab/>
            </w:r>
            <w:r w:rsidRPr="00625F3A">
              <w:rPr>
                <w:rFonts w:cstheme="minorHAnsi"/>
                <w:noProof/>
                <w:webHidden/>
                <w:szCs w:val="22"/>
              </w:rPr>
              <w:fldChar w:fldCharType="begin"/>
            </w:r>
            <w:r w:rsidRPr="00625F3A">
              <w:rPr>
                <w:rFonts w:cstheme="minorHAnsi"/>
                <w:noProof/>
                <w:webHidden/>
                <w:szCs w:val="22"/>
              </w:rPr>
              <w:instrText xml:space="preserve"> PAGEREF _Toc177810027 \h </w:instrText>
            </w:r>
            <w:r w:rsidRPr="00625F3A">
              <w:rPr>
                <w:rFonts w:cstheme="minorHAnsi"/>
                <w:noProof/>
                <w:webHidden/>
                <w:szCs w:val="22"/>
              </w:rPr>
            </w:r>
            <w:r w:rsidRPr="00625F3A">
              <w:rPr>
                <w:rFonts w:cstheme="minorHAnsi"/>
                <w:noProof/>
                <w:webHidden/>
                <w:szCs w:val="22"/>
              </w:rPr>
              <w:fldChar w:fldCharType="separate"/>
            </w:r>
            <w:r w:rsidR="00D671E1">
              <w:rPr>
                <w:rFonts w:cstheme="minorHAnsi"/>
                <w:noProof/>
                <w:webHidden/>
                <w:szCs w:val="22"/>
              </w:rPr>
              <w:t>18</w:t>
            </w:r>
            <w:r w:rsidRPr="00625F3A">
              <w:rPr>
                <w:rFonts w:cstheme="minorHAnsi"/>
                <w:noProof/>
                <w:webHidden/>
                <w:szCs w:val="22"/>
              </w:rPr>
              <w:fldChar w:fldCharType="end"/>
            </w:r>
          </w:hyperlink>
        </w:p>
        <w:p w14:paraId="09E73D9E" w14:textId="7CFF14CA"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28" w:history="1">
            <w:r w:rsidRPr="00625F3A">
              <w:rPr>
                <w:rStyle w:val="Hyperlink"/>
                <w:rFonts w:asciiTheme="minorHAnsi" w:hAnsiTheme="minorHAnsi" w:cstheme="minorHAnsi"/>
                <w:noProof/>
                <w:sz w:val="22"/>
                <w:szCs w:val="22"/>
              </w:rPr>
              <w:t>48.</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Who is eligible to be a Committee member</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_Toc177810028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18</w:t>
            </w:r>
            <w:r w:rsidRPr="00625F3A">
              <w:rPr>
                <w:rFonts w:asciiTheme="minorHAnsi" w:hAnsiTheme="minorHAnsi" w:cstheme="minorHAnsi"/>
                <w:noProof/>
                <w:webHidden/>
                <w:sz w:val="22"/>
                <w:szCs w:val="22"/>
              </w:rPr>
              <w:fldChar w:fldCharType="end"/>
            </w:r>
          </w:hyperlink>
        </w:p>
        <w:p w14:paraId="07339471" w14:textId="45DC8B6B"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29" w:history="1">
            <w:r w:rsidRPr="00625F3A">
              <w:rPr>
                <w:rStyle w:val="Hyperlink"/>
                <w:rFonts w:asciiTheme="minorHAnsi" w:hAnsiTheme="minorHAnsi" w:cstheme="minorHAnsi"/>
                <w:noProof/>
                <w:sz w:val="22"/>
                <w:szCs w:val="22"/>
              </w:rPr>
              <w:t>49.</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Positions to be declared vacant</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_Toc177810029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18</w:t>
            </w:r>
            <w:r w:rsidRPr="00625F3A">
              <w:rPr>
                <w:rFonts w:asciiTheme="minorHAnsi" w:hAnsiTheme="minorHAnsi" w:cstheme="minorHAnsi"/>
                <w:noProof/>
                <w:webHidden/>
                <w:sz w:val="22"/>
                <w:szCs w:val="22"/>
              </w:rPr>
              <w:fldChar w:fldCharType="end"/>
            </w:r>
          </w:hyperlink>
        </w:p>
        <w:p w14:paraId="60D275CF" w14:textId="1ECC825F"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30" w:history="1">
            <w:r w:rsidRPr="00625F3A">
              <w:rPr>
                <w:rStyle w:val="Hyperlink"/>
                <w:rFonts w:asciiTheme="minorHAnsi" w:hAnsiTheme="minorHAnsi" w:cstheme="minorHAnsi"/>
                <w:noProof/>
                <w:sz w:val="22"/>
                <w:szCs w:val="22"/>
              </w:rPr>
              <w:t>50.</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Nominations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_Toc177810030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18</w:t>
            </w:r>
            <w:r w:rsidRPr="00625F3A">
              <w:rPr>
                <w:rFonts w:asciiTheme="minorHAnsi" w:hAnsiTheme="minorHAnsi" w:cstheme="minorHAnsi"/>
                <w:noProof/>
                <w:webHidden/>
                <w:sz w:val="22"/>
                <w:szCs w:val="22"/>
              </w:rPr>
              <w:fldChar w:fldCharType="end"/>
            </w:r>
          </w:hyperlink>
        </w:p>
        <w:p w14:paraId="04FE8056" w14:textId="1D8B6EDE"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31" w:history="1">
            <w:r w:rsidRPr="00625F3A">
              <w:rPr>
                <w:rStyle w:val="Hyperlink"/>
                <w:rFonts w:asciiTheme="minorHAnsi" w:hAnsiTheme="minorHAnsi" w:cstheme="minorHAnsi"/>
                <w:noProof/>
                <w:sz w:val="22"/>
                <w:szCs w:val="22"/>
              </w:rPr>
              <w:t>51.</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Election of Chair etc.</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_Toc177810031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19</w:t>
            </w:r>
            <w:r w:rsidRPr="00625F3A">
              <w:rPr>
                <w:rFonts w:asciiTheme="minorHAnsi" w:hAnsiTheme="minorHAnsi" w:cstheme="minorHAnsi"/>
                <w:noProof/>
                <w:webHidden/>
                <w:sz w:val="22"/>
                <w:szCs w:val="22"/>
              </w:rPr>
              <w:fldChar w:fldCharType="end"/>
            </w:r>
          </w:hyperlink>
        </w:p>
        <w:p w14:paraId="328E1991" w14:textId="03D3A153"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32" w:history="1">
            <w:r w:rsidRPr="00625F3A">
              <w:rPr>
                <w:rStyle w:val="Hyperlink"/>
                <w:rFonts w:asciiTheme="minorHAnsi" w:hAnsiTheme="minorHAnsi" w:cstheme="minorHAnsi"/>
                <w:noProof/>
                <w:sz w:val="22"/>
                <w:szCs w:val="22"/>
              </w:rPr>
              <w:t>52.</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Election or Appointment of ordinary members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_Toc177810032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19</w:t>
            </w:r>
            <w:r w:rsidRPr="00625F3A">
              <w:rPr>
                <w:rFonts w:asciiTheme="minorHAnsi" w:hAnsiTheme="minorHAnsi" w:cstheme="minorHAnsi"/>
                <w:noProof/>
                <w:webHidden/>
                <w:sz w:val="22"/>
                <w:szCs w:val="22"/>
              </w:rPr>
              <w:fldChar w:fldCharType="end"/>
            </w:r>
          </w:hyperlink>
        </w:p>
        <w:p w14:paraId="10779D9B" w14:textId="0CD26E6A"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33" w:history="1">
            <w:r w:rsidRPr="00625F3A">
              <w:rPr>
                <w:rStyle w:val="Hyperlink"/>
                <w:rFonts w:asciiTheme="minorHAnsi" w:hAnsiTheme="minorHAnsi" w:cstheme="minorHAnsi"/>
                <w:noProof/>
                <w:sz w:val="22"/>
                <w:szCs w:val="22"/>
              </w:rPr>
              <w:t>53.</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Ballot</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_Toc177810033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19</w:t>
            </w:r>
            <w:r w:rsidRPr="00625F3A">
              <w:rPr>
                <w:rFonts w:asciiTheme="minorHAnsi" w:hAnsiTheme="minorHAnsi" w:cstheme="minorHAnsi"/>
                <w:noProof/>
                <w:webHidden/>
                <w:sz w:val="22"/>
                <w:szCs w:val="22"/>
              </w:rPr>
              <w:fldChar w:fldCharType="end"/>
            </w:r>
          </w:hyperlink>
        </w:p>
        <w:p w14:paraId="57E5F330" w14:textId="30663CA0"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34" w:history="1">
            <w:r w:rsidRPr="00625F3A">
              <w:rPr>
                <w:rStyle w:val="Hyperlink"/>
                <w:rFonts w:asciiTheme="minorHAnsi" w:hAnsiTheme="minorHAnsi" w:cstheme="minorHAnsi"/>
                <w:noProof/>
                <w:sz w:val="22"/>
                <w:szCs w:val="22"/>
              </w:rPr>
              <w:t>54.</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Term of office</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_Toc177810034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20</w:t>
            </w:r>
            <w:r w:rsidRPr="00625F3A">
              <w:rPr>
                <w:rFonts w:asciiTheme="minorHAnsi" w:hAnsiTheme="minorHAnsi" w:cstheme="minorHAnsi"/>
                <w:noProof/>
                <w:webHidden/>
                <w:sz w:val="22"/>
                <w:szCs w:val="22"/>
              </w:rPr>
              <w:fldChar w:fldCharType="end"/>
            </w:r>
          </w:hyperlink>
        </w:p>
        <w:p w14:paraId="2BAF54E7" w14:textId="2D4D5A37"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35" w:history="1">
            <w:r w:rsidRPr="00625F3A">
              <w:rPr>
                <w:rStyle w:val="Hyperlink"/>
                <w:rFonts w:asciiTheme="minorHAnsi" w:hAnsiTheme="minorHAnsi" w:cstheme="minorHAnsi"/>
                <w:noProof/>
                <w:sz w:val="22"/>
                <w:szCs w:val="22"/>
              </w:rPr>
              <w:t>55.</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Vacation of office</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_Toc177810035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20</w:t>
            </w:r>
            <w:r w:rsidRPr="00625F3A">
              <w:rPr>
                <w:rFonts w:asciiTheme="minorHAnsi" w:hAnsiTheme="minorHAnsi" w:cstheme="minorHAnsi"/>
                <w:noProof/>
                <w:webHidden/>
                <w:sz w:val="22"/>
                <w:szCs w:val="22"/>
              </w:rPr>
              <w:fldChar w:fldCharType="end"/>
            </w:r>
          </w:hyperlink>
        </w:p>
        <w:p w14:paraId="0058DAF1" w14:textId="6381F095"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36" w:history="1">
            <w:r w:rsidRPr="00625F3A">
              <w:rPr>
                <w:rStyle w:val="Hyperlink"/>
                <w:rFonts w:asciiTheme="minorHAnsi" w:hAnsiTheme="minorHAnsi" w:cstheme="minorHAnsi"/>
                <w:noProof/>
                <w:sz w:val="22"/>
                <w:szCs w:val="22"/>
              </w:rPr>
              <w:t>56.</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Filling casual vacancies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_Toc177810036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20</w:t>
            </w:r>
            <w:r w:rsidRPr="00625F3A">
              <w:rPr>
                <w:rFonts w:asciiTheme="minorHAnsi" w:hAnsiTheme="minorHAnsi" w:cstheme="minorHAnsi"/>
                <w:noProof/>
                <w:webHidden/>
                <w:sz w:val="22"/>
                <w:szCs w:val="22"/>
              </w:rPr>
              <w:fldChar w:fldCharType="end"/>
            </w:r>
          </w:hyperlink>
        </w:p>
        <w:p w14:paraId="6BD40BCA" w14:textId="5423C7FB" w:rsidR="00AB21F0" w:rsidRPr="00625F3A" w:rsidRDefault="00AB21F0" w:rsidP="00AB21F0">
          <w:pPr>
            <w:pStyle w:val="TOC2"/>
            <w:spacing w:line="360" w:lineRule="auto"/>
            <w:rPr>
              <w:rFonts w:eastAsiaTheme="minorEastAsia" w:cstheme="minorHAnsi"/>
              <w:b w:val="0"/>
              <w:noProof/>
              <w:kern w:val="2"/>
              <w:szCs w:val="22"/>
              <w:lang w:eastAsia="en-AU"/>
              <w14:ligatures w14:val="standardContextual"/>
            </w:rPr>
          </w:pPr>
          <w:hyperlink w:anchor="_Toc177810037" w:history="1">
            <w:r w:rsidRPr="00625F3A">
              <w:rPr>
                <w:rStyle w:val="Hyperlink"/>
                <w:rFonts w:cstheme="minorHAnsi"/>
                <w:noProof/>
                <w:szCs w:val="22"/>
              </w:rPr>
              <w:t>Division 4—Meetings of Committee</w:t>
            </w:r>
            <w:r w:rsidRPr="00625F3A">
              <w:rPr>
                <w:rFonts w:cstheme="minorHAnsi"/>
                <w:noProof/>
                <w:webHidden/>
                <w:szCs w:val="22"/>
              </w:rPr>
              <w:tab/>
            </w:r>
            <w:r w:rsidR="00625F3A" w:rsidRPr="00625F3A">
              <w:rPr>
                <w:rFonts w:cstheme="minorHAnsi"/>
                <w:noProof/>
                <w:webHidden/>
                <w:szCs w:val="22"/>
              </w:rPr>
              <w:tab/>
            </w:r>
            <w:r w:rsidR="00625F3A" w:rsidRPr="00625F3A">
              <w:rPr>
                <w:rFonts w:cstheme="minorHAnsi"/>
                <w:noProof/>
                <w:webHidden/>
                <w:szCs w:val="22"/>
              </w:rPr>
              <w:tab/>
            </w:r>
            <w:r w:rsidRPr="00625F3A">
              <w:rPr>
                <w:rFonts w:cstheme="minorHAnsi"/>
                <w:noProof/>
                <w:webHidden/>
                <w:szCs w:val="22"/>
              </w:rPr>
              <w:fldChar w:fldCharType="begin"/>
            </w:r>
            <w:r w:rsidRPr="00625F3A">
              <w:rPr>
                <w:rFonts w:cstheme="minorHAnsi"/>
                <w:noProof/>
                <w:webHidden/>
                <w:szCs w:val="22"/>
              </w:rPr>
              <w:instrText xml:space="preserve"> PAGEREF _Toc177810037 \h </w:instrText>
            </w:r>
            <w:r w:rsidRPr="00625F3A">
              <w:rPr>
                <w:rFonts w:cstheme="minorHAnsi"/>
                <w:noProof/>
                <w:webHidden/>
                <w:szCs w:val="22"/>
              </w:rPr>
            </w:r>
            <w:r w:rsidRPr="00625F3A">
              <w:rPr>
                <w:rFonts w:cstheme="minorHAnsi"/>
                <w:noProof/>
                <w:webHidden/>
                <w:szCs w:val="22"/>
              </w:rPr>
              <w:fldChar w:fldCharType="separate"/>
            </w:r>
            <w:r w:rsidR="00D671E1">
              <w:rPr>
                <w:rFonts w:cstheme="minorHAnsi"/>
                <w:noProof/>
                <w:webHidden/>
                <w:szCs w:val="22"/>
              </w:rPr>
              <w:t>21</w:t>
            </w:r>
            <w:r w:rsidRPr="00625F3A">
              <w:rPr>
                <w:rFonts w:cstheme="minorHAnsi"/>
                <w:noProof/>
                <w:webHidden/>
                <w:szCs w:val="22"/>
              </w:rPr>
              <w:fldChar w:fldCharType="end"/>
            </w:r>
          </w:hyperlink>
        </w:p>
        <w:p w14:paraId="40D54616" w14:textId="6FEF10BE"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38" w:history="1">
            <w:r w:rsidRPr="00625F3A">
              <w:rPr>
                <w:rStyle w:val="Hyperlink"/>
                <w:rFonts w:asciiTheme="minorHAnsi" w:hAnsiTheme="minorHAnsi" w:cstheme="minorHAnsi"/>
                <w:noProof/>
                <w:sz w:val="22"/>
                <w:szCs w:val="22"/>
              </w:rPr>
              <w:t>57.</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Meetings of Committee</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_Toc177810038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21</w:t>
            </w:r>
            <w:r w:rsidRPr="00625F3A">
              <w:rPr>
                <w:rFonts w:asciiTheme="minorHAnsi" w:hAnsiTheme="minorHAnsi" w:cstheme="minorHAnsi"/>
                <w:noProof/>
                <w:webHidden/>
                <w:sz w:val="22"/>
                <w:szCs w:val="22"/>
              </w:rPr>
              <w:fldChar w:fldCharType="end"/>
            </w:r>
          </w:hyperlink>
        </w:p>
        <w:p w14:paraId="50EE8C0A" w14:textId="6FB4A970"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39" w:history="1">
            <w:r w:rsidRPr="00625F3A">
              <w:rPr>
                <w:rStyle w:val="Hyperlink"/>
                <w:rFonts w:asciiTheme="minorHAnsi" w:hAnsiTheme="minorHAnsi" w:cstheme="minorHAnsi"/>
                <w:noProof/>
                <w:sz w:val="22"/>
                <w:szCs w:val="22"/>
              </w:rPr>
              <w:t>58.</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Notice of meetings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_Toc177810039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21</w:t>
            </w:r>
            <w:r w:rsidRPr="00625F3A">
              <w:rPr>
                <w:rFonts w:asciiTheme="minorHAnsi" w:hAnsiTheme="minorHAnsi" w:cstheme="minorHAnsi"/>
                <w:noProof/>
                <w:webHidden/>
                <w:sz w:val="22"/>
                <w:szCs w:val="22"/>
              </w:rPr>
              <w:fldChar w:fldCharType="end"/>
            </w:r>
          </w:hyperlink>
        </w:p>
        <w:p w14:paraId="6A7F3180" w14:textId="0DE0EF0F"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40" w:history="1">
            <w:r w:rsidRPr="00625F3A">
              <w:rPr>
                <w:rStyle w:val="Hyperlink"/>
                <w:rFonts w:asciiTheme="minorHAnsi" w:hAnsiTheme="minorHAnsi" w:cstheme="minorHAnsi"/>
                <w:noProof/>
                <w:sz w:val="22"/>
                <w:szCs w:val="22"/>
              </w:rPr>
              <w:t>59.</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Urgent meetings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_Toc177810040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21</w:t>
            </w:r>
            <w:r w:rsidRPr="00625F3A">
              <w:rPr>
                <w:rFonts w:asciiTheme="minorHAnsi" w:hAnsiTheme="minorHAnsi" w:cstheme="minorHAnsi"/>
                <w:noProof/>
                <w:webHidden/>
                <w:sz w:val="22"/>
                <w:szCs w:val="22"/>
              </w:rPr>
              <w:fldChar w:fldCharType="end"/>
            </w:r>
          </w:hyperlink>
        </w:p>
        <w:p w14:paraId="2C9ADB7C" w14:textId="6DDE1AAD"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41" w:history="1">
            <w:r w:rsidRPr="00625F3A">
              <w:rPr>
                <w:rStyle w:val="Hyperlink"/>
                <w:rFonts w:asciiTheme="minorHAnsi" w:hAnsiTheme="minorHAnsi" w:cstheme="minorHAnsi"/>
                <w:noProof/>
                <w:sz w:val="22"/>
                <w:szCs w:val="22"/>
              </w:rPr>
              <w:t>60.</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Procedure and order of business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_Toc177810041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21</w:t>
            </w:r>
            <w:r w:rsidRPr="00625F3A">
              <w:rPr>
                <w:rFonts w:asciiTheme="minorHAnsi" w:hAnsiTheme="minorHAnsi" w:cstheme="minorHAnsi"/>
                <w:noProof/>
                <w:webHidden/>
                <w:sz w:val="22"/>
                <w:szCs w:val="22"/>
              </w:rPr>
              <w:fldChar w:fldCharType="end"/>
            </w:r>
          </w:hyperlink>
        </w:p>
        <w:p w14:paraId="4BE2F1AC" w14:textId="5E3C624D"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42" w:history="1">
            <w:r w:rsidRPr="00625F3A">
              <w:rPr>
                <w:rStyle w:val="Hyperlink"/>
                <w:rFonts w:asciiTheme="minorHAnsi" w:hAnsiTheme="minorHAnsi" w:cstheme="minorHAnsi"/>
                <w:noProof/>
                <w:sz w:val="22"/>
                <w:szCs w:val="22"/>
              </w:rPr>
              <w:t>61.</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Use of technology</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_Toc177810042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21</w:t>
            </w:r>
            <w:r w:rsidRPr="00625F3A">
              <w:rPr>
                <w:rFonts w:asciiTheme="minorHAnsi" w:hAnsiTheme="minorHAnsi" w:cstheme="minorHAnsi"/>
                <w:noProof/>
                <w:webHidden/>
                <w:sz w:val="22"/>
                <w:szCs w:val="22"/>
              </w:rPr>
              <w:fldChar w:fldCharType="end"/>
            </w:r>
          </w:hyperlink>
        </w:p>
        <w:p w14:paraId="5C5E3437" w14:textId="45767874"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43" w:history="1">
            <w:r w:rsidRPr="00625F3A">
              <w:rPr>
                <w:rStyle w:val="Hyperlink"/>
                <w:rFonts w:asciiTheme="minorHAnsi" w:hAnsiTheme="minorHAnsi" w:cstheme="minorHAnsi"/>
                <w:noProof/>
                <w:sz w:val="22"/>
                <w:szCs w:val="22"/>
              </w:rPr>
              <w:t>62.</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Quorum</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_Toc177810043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22</w:t>
            </w:r>
            <w:r w:rsidRPr="00625F3A">
              <w:rPr>
                <w:rFonts w:asciiTheme="minorHAnsi" w:hAnsiTheme="minorHAnsi" w:cstheme="minorHAnsi"/>
                <w:noProof/>
                <w:webHidden/>
                <w:sz w:val="22"/>
                <w:szCs w:val="22"/>
              </w:rPr>
              <w:fldChar w:fldCharType="end"/>
            </w:r>
          </w:hyperlink>
        </w:p>
        <w:p w14:paraId="25060EEE" w14:textId="7A529870"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44" w:history="1">
            <w:r w:rsidRPr="00625F3A">
              <w:rPr>
                <w:rStyle w:val="Hyperlink"/>
                <w:rFonts w:asciiTheme="minorHAnsi" w:hAnsiTheme="minorHAnsi" w:cstheme="minorHAnsi"/>
                <w:noProof/>
                <w:sz w:val="22"/>
                <w:szCs w:val="22"/>
              </w:rPr>
              <w:t>63.</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Voting</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_Toc177810044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22</w:t>
            </w:r>
            <w:r w:rsidRPr="00625F3A">
              <w:rPr>
                <w:rFonts w:asciiTheme="minorHAnsi" w:hAnsiTheme="minorHAnsi" w:cstheme="minorHAnsi"/>
                <w:noProof/>
                <w:webHidden/>
                <w:sz w:val="22"/>
                <w:szCs w:val="22"/>
              </w:rPr>
              <w:fldChar w:fldCharType="end"/>
            </w:r>
          </w:hyperlink>
        </w:p>
        <w:p w14:paraId="747777FB" w14:textId="4E90F343"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45" w:history="1">
            <w:r w:rsidRPr="00625F3A">
              <w:rPr>
                <w:rStyle w:val="Hyperlink"/>
                <w:rFonts w:asciiTheme="minorHAnsi" w:hAnsiTheme="minorHAnsi" w:cstheme="minorHAnsi"/>
                <w:noProof/>
                <w:sz w:val="22"/>
                <w:szCs w:val="22"/>
              </w:rPr>
              <w:t>64.</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Conflict of interest</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_Toc177810045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22</w:t>
            </w:r>
            <w:r w:rsidRPr="00625F3A">
              <w:rPr>
                <w:rFonts w:asciiTheme="minorHAnsi" w:hAnsiTheme="minorHAnsi" w:cstheme="minorHAnsi"/>
                <w:noProof/>
                <w:webHidden/>
                <w:sz w:val="22"/>
                <w:szCs w:val="22"/>
              </w:rPr>
              <w:fldChar w:fldCharType="end"/>
            </w:r>
          </w:hyperlink>
        </w:p>
        <w:p w14:paraId="2642C8E1" w14:textId="5AF3588B"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46" w:history="1">
            <w:r w:rsidRPr="00625F3A">
              <w:rPr>
                <w:rStyle w:val="Hyperlink"/>
                <w:rFonts w:asciiTheme="minorHAnsi" w:hAnsiTheme="minorHAnsi" w:cstheme="minorHAnsi"/>
                <w:noProof/>
                <w:sz w:val="22"/>
                <w:szCs w:val="22"/>
              </w:rPr>
              <w:t>65.</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Minutes of meeting</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_Toc177810046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23</w:t>
            </w:r>
            <w:r w:rsidRPr="00625F3A">
              <w:rPr>
                <w:rFonts w:asciiTheme="minorHAnsi" w:hAnsiTheme="minorHAnsi" w:cstheme="minorHAnsi"/>
                <w:noProof/>
                <w:webHidden/>
                <w:sz w:val="22"/>
                <w:szCs w:val="22"/>
              </w:rPr>
              <w:fldChar w:fldCharType="end"/>
            </w:r>
          </w:hyperlink>
        </w:p>
        <w:p w14:paraId="6B211A68" w14:textId="2F62E0B8"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47" w:history="1">
            <w:r w:rsidRPr="00625F3A">
              <w:rPr>
                <w:rStyle w:val="Hyperlink"/>
                <w:rFonts w:asciiTheme="minorHAnsi" w:hAnsiTheme="minorHAnsi" w:cstheme="minorHAnsi"/>
                <w:noProof/>
                <w:sz w:val="22"/>
                <w:szCs w:val="22"/>
              </w:rPr>
              <w:t>66.</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Leave of absence</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_Toc177810047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23</w:t>
            </w:r>
            <w:r w:rsidRPr="00625F3A">
              <w:rPr>
                <w:rFonts w:asciiTheme="minorHAnsi" w:hAnsiTheme="minorHAnsi" w:cstheme="minorHAnsi"/>
                <w:noProof/>
                <w:webHidden/>
                <w:sz w:val="22"/>
                <w:szCs w:val="22"/>
              </w:rPr>
              <w:fldChar w:fldCharType="end"/>
            </w:r>
          </w:hyperlink>
        </w:p>
        <w:p w14:paraId="6FFEEA3C" w14:textId="480EFEBA" w:rsidR="00AB21F0" w:rsidRPr="00625F3A" w:rsidRDefault="00AB21F0" w:rsidP="00AB21F0">
          <w:pPr>
            <w:pStyle w:val="TOC1"/>
            <w:spacing w:line="360" w:lineRule="auto"/>
            <w:rPr>
              <w:rFonts w:eastAsiaTheme="minorEastAsia" w:cstheme="minorHAnsi"/>
              <w:b w:val="0"/>
              <w:caps w:val="0"/>
              <w:noProof/>
              <w:kern w:val="2"/>
              <w:szCs w:val="22"/>
              <w:lang w:eastAsia="en-AU"/>
              <w14:ligatures w14:val="standardContextual"/>
            </w:rPr>
          </w:pPr>
          <w:hyperlink w:anchor="_Toc177810048" w:history="1">
            <w:r w:rsidRPr="00625F3A">
              <w:rPr>
                <w:rStyle w:val="Hyperlink"/>
                <w:rFonts w:cstheme="minorHAnsi"/>
                <w:noProof/>
                <w:szCs w:val="22"/>
              </w:rPr>
              <w:t>PART 6—FINANCIAL MATTERS</w:t>
            </w:r>
            <w:r w:rsidRPr="00625F3A">
              <w:rPr>
                <w:rFonts w:cstheme="minorHAnsi"/>
                <w:noProof/>
                <w:webHidden/>
                <w:szCs w:val="22"/>
              </w:rPr>
              <w:tab/>
            </w:r>
            <w:r w:rsidR="00625F3A" w:rsidRPr="00625F3A">
              <w:rPr>
                <w:rFonts w:cstheme="minorHAnsi"/>
                <w:noProof/>
                <w:webHidden/>
                <w:szCs w:val="22"/>
              </w:rPr>
              <w:tab/>
            </w:r>
            <w:r w:rsidR="00625F3A" w:rsidRPr="00625F3A">
              <w:rPr>
                <w:rFonts w:cstheme="minorHAnsi"/>
                <w:noProof/>
                <w:webHidden/>
                <w:szCs w:val="22"/>
              </w:rPr>
              <w:tab/>
            </w:r>
            <w:r w:rsidRPr="00625F3A">
              <w:rPr>
                <w:rFonts w:cstheme="minorHAnsi"/>
                <w:noProof/>
                <w:webHidden/>
                <w:szCs w:val="22"/>
              </w:rPr>
              <w:fldChar w:fldCharType="begin"/>
            </w:r>
            <w:r w:rsidRPr="00625F3A">
              <w:rPr>
                <w:rFonts w:cstheme="minorHAnsi"/>
                <w:noProof/>
                <w:webHidden/>
                <w:szCs w:val="22"/>
              </w:rPr>
              <w:instrText xml:space="preserve"> PAGEREF _Toc177810048 \h </w:instrText>
            </w:r>
            <w:r w:rsidRPr="00625F3A">
              <w:rPr>
                <w:rFonts w:cstheme="minorHAnsi"/>
                <w:noProof/>
                <w:webHidden/>
                <w:szCs w:val="22"/>
              </w:rPr>
            </w:r>
            <w:r w:rsidRPr="00625F3A">
              <w:rPr>
                <w:rFonts w:cstheme="minorHAnsi"/>
                <w:noProof/>
                <w:webHidden/>
                <w:szCs w:val="22"/>
              </w:rPr>
              <w:fldChar w:fldCharType="separate"/>
            </w:r>
            <w:r w:rsidR="00D671E1">
              <w:rPr>
                <w:rFonts w:cstheme="minorHAnsi"/>
                <w:noProof/>
                <w:webHidden/>
                <w:szCs w:val="22"/>
              </w:rPr>
              <w:t>23</w:t>
            </w:r>
            <w:r w:rsidRPr="00625F3A">
              <w:rPr>
                <w:rFonts w:cstheme="minorHAnsi"/>
                <w:noProof/>
                <w:webHidden/>
                <w:szCs w:val="22"/>
              </w:rPr>
              <w:fldChar w:fldCharType="end"/>
            </w:r>
          </w:hyperlink>
        </w:p>
        <w:p w14:paraId="216CF3B7" w14:textId="2C166BE7"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49" w:history="1">
            <w:r w:rsidRPr="00625F3A">
              <w:rPr>
                <w:rStyle w:val="Hyperlink"/>
                <w:rFonts w:asciiTheme="minorHAnsi" w:hAnsiTheme="minorHAnsi" w:cstheme="minorHAnsi"/>
                <w:noProof/>
                <w:sz w:val="22"/>
                <w:szCs w:val="22"/>
              </w:rPr>
              <w:t>67.</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Source of funds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_Toc177810049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23</w:t>
            </w:r>
            <w:r w:rsidRPr="00625F3A">
              <w:rPr>
                <w:rFonts w:asciiTheme="minorHAnsi" w:hAnsiTheme="minorHAnsi" w:cstheme="minorHAnsi"/>
                <w:noProof/>
                <w:webHidden/>
                <w:sz w:val="22"/>
                <w:szCs w:val="22"/>
              </w:rPr>
              <w:fldChar w:fldCharType="end"/>
            </w:r>
          </w:hyperlink>
        </w:p>
        <w:p w14:paraId="6BCE66F4" w14:textId="06213F5D"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50" w:history="1">
            <w:r w:rsidRPr="00625F3A">
              <w:rPr>
                <w:rStyle w:val="Hyperlink"/>
                <w:rFonts w:asciiTheme="minorHAnsi" w:hAnsiTheme="minorHAnsi" w:cstheme="minorHAnsi"/>
                <w:noProof/>
                <w:sz w:val="22"/>
                <w:szCs w:val="22"/>
              </w:rPr>
              <w:t>68.</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Management of funds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_Toc177810050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23</w:t>
            </w:r>
            <w:r w:rsidRPr="00625F3A">
              <w:rPr>
                <w:rFonts w:asciiTheme="minorHAnsi" w:hAnsiTheme="minorHAnsi" w:cstheme="minorHAnsi"/>
                <w:noProof/>
                <w:webHidden/>
                <w:sz w:val="22"/>
                <w:szCs w:val="22"/>
              </w:rPr>
              <w:fldChar w:fldCharType="end"/>
            </w:r>
          </w:hyperlink>
        </w:p>
        <w:p w14:paraId="685096AC" w14:textId="440F4FF6"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51" w:history="1">
            <w:r w:rsidRPr="00625F3A">
              <w:rPr>
                <w:rStyle w:val="Hyperlink"/>
                <w:rFonts w:asciiTheme="minorHAnsi" w:hAnsiTheme="minorHAnsi" w:cstheme="minorHAnsi"/>
                <w:noProof/>
                <w:sz w:val="22"/>
                <w:szCs w:val="22"/>
              </w:rPr>
              <w:t>69.</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Financial records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_Toc177810051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23</w:t>
            </w:r>
            <w:r w:rsidRPr="00625F3A">
              <w:rPr>
                <w:rFonts w:asciiTheme="minorHAnsi" w:hAnsiTheme="minorHAnsi" w:cstheme="minorHAnsi"/>
                <w:noProof/>
                <w:webHidden/>
                <w:sz w:val="22"/>
                <w:szCs w:val="22"/>
              </w:rPr>
              <w:fldChar w:fldCharType="end"/>
            </w:r>
          </w:hyperlink>
        </w:p>
        <w:p w14:paraId="76B14462" w14:textId="0B3EC996"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52" w:history="1">
            <w:r w:rsidRPr="00625F3A">
              <w:rPr>
                <w:rStyle w:val="Hyperlink"/>
                <w:rFonts w:asciiTheme="minorHAnsi" w:hAnsiTheme="minorHAnsi" w:cstheme="minorHAnsi"/>
                <w:noProof/>
                <w:sz w:val="22"/>
                <w:szCs w:val="22"/>
              </w:rPr>
              <w:t>70.</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Financial statements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_Toc177810052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24</w:t>
            </w:r>
            <w:r w:rsidRPr="00625F3A">
              <w:rPr>
                <w:rFonts w:asciiTheme="minorHAnsi" w:hAnsiTheme="minorHAnsi" w:cstheme="minorHAnsi"/>
                <w:noProof/>
                <w:webHidden/>
                <w:sz w:val="22"/>
                <w:szCs w:val="22"/>
              </w:rPr>
              <w:fldChar w:fldCharType="end"/>
            </w:r>
          </w:hyperlink>
        </w:p>
        <w:p w14:paraId="09996621" w14:textId="54836F56" w:rsidR="00AB21F0" w:rsidRPr="00625F3A" w:rsidRDefault="00AB21F0" w:rsidP="00AB21F0">
          <w:pPr>
            <w:pStyle w:val="TOC1"/>
            <w:spacing w:line="360" w:lineRule="auto"/>
            <w:rPr>
              <w:rFonts w:eastAsiaTheme="minorEastAsia" w:cstheme="minorHAnsi"/>
              <w:b w:val="0"/>
              <w:caps w:val="0"/>
              <w:noProof/>
              <w:kern w:val="2"/>
              <w:szCs w:val="22"/>
              <w:lang w:eastAsia="en-AU"/>
              <w14:ligatures w14:val="standardContextual"/>
            </w:rPr>
          </w:pPr>
          <w:hyperlink w:anchor="_Toc177810053" w:history="1">
            <w:r w:rsidRPr="00625F3A">
              <w:rPr>
                <w:rStyle w:val="Hyperlink"/>
                <w:rFonts w:cstheme="minorHAnsi"/>
                <w:noProof/>
                <w:szCs w:val="22"/>
              </w:rPr>
              <w:t>PART 7—GENERAL MATTERS</w:t>
            </w:r>
            <w:r w:rsidRPr="00625F3A">
              <w:rPr>
                <w:rFonts w:cstheme="minorHAnsi"/>
                <w:noProof/>
                <w:webHidden/>
                <w:szCs w:val="22"/>
              </w:rPr>
              <w:tab/>
            </w:r>
            <w:r w:rsidR="00625F3A" w:rsidRPr="00625F3A">
              <w:rPr>
                <w:rFonts w:cstheme="minorHAnsi"/>
                <w:noProof/>
                <w:webHidden/>
                <w:szCs w:val="22"/>
              </w:rPr>
              <w:tab/>
            </w:r>
            <w:r w:rsidR="00625F3A" w:rsidRPr="00625F3A">
              <w:rPr>
                <w:rFonts w:cstheme="minorHAnsi"/>
                <w:noProof/>
                <w:webHidden/>
                <w:szCs w:val="22"/>
              </w:rPr>
              <w:tab/>
            </w:r>
            <w:r w:rsidRPr="00625F3A">
              <w:rPr>
                <w:rFonts w:cstheme="minorHAnsi"/>
                <w:noProof/>
                <w:webHidden/>
                <w:szCs w:val="22"/>
              </w:rPr>
              <w:fldChar w:fldCharType="begin"/>
            </w:r>
            <w:r w:rsidRPr="00625F3A">
              <w:rPr>
                <w:rFonts w:cstheme="minorHAnsi"/>
                <w:noProof/>
                <w:webHidden/>
                <w:szCs w:val="22"/>
              </w:rPr>
              <w:instrText xml:space="preserve"> PAGEREF _Toc177810053 \h </w:instrText>
            </w:r>
            <w:r w:rsidRPr="00625F3A">
              <w:rPr>
                <w:rFonts w:cstheme="minorHAnsi"/>
                <w:noProof/>
                <w:webHidden/>
                <w:szCs w:val="22"/>
              </w:rPr>
            </w:r>
            <w:r w:rsidRPr="00625F3A">
              <w:rPr>
                <w:rFonts w:cstheme="minorHAnsi"/>
                <w:noProof/>
                <w:webHidden/>
                <w:szCs w:val="22"/>
              </w:rPr>
              <w:fldChar w:fldCharType="separate"/>
            </w:r>
            <w:r w:rsidR="00D671E1">
              <w:rPr>
                <w:rFonts w:cstheme="minorHAnsi"/>
                <w:noProof/>
                <w:webHidden/>
                <w:szCs w:val="22"/>
              </w:rPr>
              <w:t>24</w:t>
            </w:r>
            <w:r w:rsidRPr="00625F3A">
              <w:rPr>
                <w:rFonts w:cstheme="minorHAnsi"/>
                <w:noProof/>
                <w:webHidden/>
                <w:szCs w:val="22"/>
              </w:rPr>
              <w:fldChar w:fldCharType="end"/>
            </w:r>
          </w:hyperlink>
        </w:p>
        <w:p w14:paraId="5CEFC3A6" w14:textId="7A40E270"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54" w:history="1">
            <w:r w:rsidRPr="00625F3A">
              <w:rPr>
                <w:rStyle w:val="Hyperlink"/>
                <w:rFonts w:asciiTheme="minorHAnsi" w:hAnsiTheme="minorHAnsi" w:cstheme="minorHAnsi"/>
                <w:noProof/>
                <w:sz w:val="22"/>
                <w:szCs w:val="22"/>
              </w:rPr>
              <w:t>71.</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Registered address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_Toc177810054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24</w:t>
            </w:r>
            <w:r w:rsidRPr="00625F3A">
              <w:rPr>
                <w:rFonts w:asciiTheme="minorHAnsi" w:hAnsiTheme="minorHAnsi" w:cstheme="minorHAnsi"/>
                <w:noProof/>
                <w:webHidden/>
                <w:sz w:val="22"/>
                <w:szCs w:val="22"/>
              </w:rPr>
              <w:fldChar w:fldCharType="end"/>
            </w:r>
          </w:hyperlink>
        </w:p>
        <w:p w14:paraId="753191F7" w14:textId="6392E9F4"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55" w:history="1">
            <w:r w:rsidRPr="00625F3A">
              <w:rPr>
                <w:rStyle w:val="Hyperlink"/>
                <w:rFonts w:asciiTheme="minorHAnsi" w:hAnsiTheme="minorHAnsi" w:cstheme="minorHAnsi"/>
                <w:noProof/>
                <w:sz w:val="22"/>
                <w:szCs w:val="22"/>
              </w:rPr>
              <w:t>72.</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Notice requirements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_Toc177810055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24</w:t>
            </w:r>
            <w:r w:rsidRPr="00625F3A">
              <w:rPr>
                <w:rFonts w:asciiTheme="minorHAnsi" w:hAnsiTheme="minorHAnsi" w:cstheme="minorHAnsi"/>
                <w:noProof/>
                <w:webHidden/>
                <w:sz w:val="22"/>
                <w:szCs w:val="22"/>
              </w:rPr>
              <w:fldChar w:fldCharType="end"/>
            </w:r>
          </w:hyperlink>
        </w:p>
        <w:p w14:paraId="09B9A8B2" w14:textId="50712DB9"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56" w:history="1">
            <w:r w:rsidRPr="00625F3A">
              <w:rPr>
                <w:rStyle w:val="Hyperlink"/>
                <w:rFonts w:asciiTheme="minorHAnsi" w:hAnsiTheme="minorHAnsi" w:cstheme="minorHAnsi"/>
                <w:noProof/>
                <w:sz w:val="22"/>
                <w:szCs w:val="22"/>
              </w:rPr>
              <w:t>73.</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Winding up and cancellation</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_Toc177810056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25</w:t>
            </w:r>
            <w:r w:rsidRPr="00625F3A">
              <w:rPr>
                <w:rFonts w:asciiTheme="minorHAnsi" w:hAnsiTheme="minorHAnsi" w:cstheme="minorHAnsi"/>
                <w:noProof/>
                <w:webHidden/>
                <w:sz w:val="22"/>
                <w:szCs w:val="22"/>
              </w:rPr>
              <w:fldChar w:fldCharType="end"/>
            </w:r>
          </w:hyperlink>
        </w:p>
        <w:p w14:paraId="328960CC" w14:textId="4723CC02" w:rsidR="00AB21F0" w:rsidRPr="00625F3A" w:rsidRDefault="00AB21F0" w:rsidP="00AB21F0">
          <w:pPr>
            <w:pStyle w:val="TOC3"/>
            <w:spacing w:line="360" w:lineRule="auto"/>
            <w:rPr>
              <w:rFonts w:asciiTheme="minorHAnsi" w:eastAsiaTheme="minorEastAsia" w:hAnsiTheme="minorHAnsi" w:cstheme="minorHAnsi"/>
              <w:noProof/>
              <w:kern w:val="2"/>
              <w:sz w:val="22"/>
              <w:szCs w:val="22"/>
              <w:lang w:eastAsia="en-AU"/>
              <w14:ligatures w14:val="standardContextual"/>
            </w:rPr>
          </w:pPr>
          <w:hyperlink w:anchor="_Toc177810057" w:history="1">
            <w:r w:rsidRPr="00625F3A">
              <w:rPr>
                <w:rStyle w:val="Hyperlink"/>
                <w:rFonts w:asciiTheme="minorHAnsi" w:hAnsiTheme="minorHAnsi" w:cstheme="minorHAnsi"/>
                <w:noProof/>
                <w:sz w:val="22"/>
                <w:szCs w:val="22"/>
              </w:rPr>
              <w:t>74.</w:t>
            </w:r>
            <w:r w:rsidRPr="00625F3A">
              <w:rPr>
                <w:rFonts w:asciiTheme="minorHAnsi" w:eastAsiaTheme="minorEastAsia" w:hAnsiTheme="minorHAnsi" w:cstheme="minorHAnsi"/>
                <w:noProof/>
                <w:kern w:val="2"/>
                <w:sz w:val="22"/>
                <w:szCs w:val="22"/>
                <w:lang w:eastAsia="en-AU"/>
                <w14:ligatures w14:val="standardContextual"/>
              </w:rPr>
              <w:tab/>
            </w:r>
            <w:r w:rsidRPr="00625F3A">
              <w:rPr>
                <w:rStyle w:val="Hyperlink"/>
                <w:rFonts w:asciiTheme="minorHAnsi" w:hAnsiTheme="minorHAnsi" w:cstheme="minorHAnsi"/>
                <w:noProof/>
                <w:sz w:val="22"/>
                <w:szCs w:val="22"/>
              </w:rPr>
              <w:t>Alteration of Rules</w:t>
            </w:r>
            <w:r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00625F3A" w:rsidRPr="00625F3A">
              <w:rPr>
                <w:rFonts w:asciiTheme="minorHAnsi" w:hAnsiTheme="minorHAnsi" w:cstheme="minorHAnsi"/>
                <w:noProof/>
                <w:webHidden/>
                <w:sz w:val="22"/>
                <w:szCs w:val="22"/>
              </w:rPr>
              <w:tab/>
            </w:r>
            <w:r w:rsidRPr="00625F3A">
              <w:rPr>
                <w:rFonts w:asciiTheme="minorHAnsi" w:hAnsiTheme="minorHAnsi" w:cstheme="minorHAnsi"/>
                <w:noProof/>
                <w:webHidden/>
                <w:sz w:val="22"/>
                <w:szCs w:val="22"/>
              </w:rPr>
              <w:fldChar w:fldCharType="begin"/>
            </w:r>
            <w:r w:rsidRPr="00625F3A">
              <w:rPr>
                <w:rFonts w:asciiTheme="minorHAnsi" w:hAnsiTheme="minorHAnsi" w:cstheme="minorHAnsi"/>
                <w:noProof/>
                <w:webHidden/>
                <w:sz w:val="22"/>
                <w:szCs w:val="22"/>
              </w:rPr>
              <w:instrText xml:space="preserve"> PAGEREF _Toc177810057 \h </w:instrText>
            </w:r>
            <w:r w:rsidRPr="00625F3A">
              <w:rPr>
                <w:rFonts w:asciiTheme="minorHAnsi" w:hAnsiTheme="minorHAnsi" w:cstheme="minorHAnsi"/>
                <w:noProof/>
                <w:webHidden/>
                <w:sz w:val="22"/>
                <w:szCs w:val="22"/>
              </w:rPr>
            </w:r>
            <w:r w:rsidRPr="00625F3A">
              <w:rPr>
                <w:rFonts w:asciiTheme="minorHAnsi" w:hAnsiTheme="minorHAnsi" w:cstheme="minorHAnsi"/>
                <w:noProof/>
                <w:webHidden/>
                <w:sz w:val="22"/>
                <w:szCs w:val="22"/>
              </w:rPr>
              <w:fldChar w:fldCharType="separate"/>
            </w:r>
            <w:r w:rsidR="00D671E1">
              <w:rPr>
                <w:rFonts w:asciiTheme="minorHAnsi" w:hAnsiTheme="minorHAnsi" w:cstheme="minorHAnsi"/>
                <w:noProof/>
                <w:webHidden/>
                <w:sz w:val="22"/>
                <w:szCs w:val="22"/>
              </w:rPr>
              <w:t>25</w:t>
            </w:r>
            <w:r w:rsidRPr="00625F3A">
              <w:rPr>
                <w:rFonts w:asciiTheme="minorHAnsi" w:hAnsiTheme="minorHAnsi" w:cstheme="minorHAnsi"/>
                <w:noProof/>
                <w:webHidden/>
                <w:sz w:val="22"/>
                <w:szCs w:val="22"/>
              </w:rPr>
              <w:fldChar w:fldCharType="end"/>
            </w:r>
          </w:hyperlink>
        </w:p>
        <w:p w14:paraId="782457A4" w14:textId="5B534B6C" w:rsidR="003638A4" w:rsidRPr="00B44BE5" w:rsidRDefault="003638A4" w:rsidP="00AB21F0">
          <w:pPr>
            <w:spacing w:line="360" w:lineRule="auto"/>
            <w:rPr>
              <w:rFonts w:cstheme="minorHAnsi"/>
            </w:rPr>
          </w:pPr>
          <w:r w:rsidRPr="00625F3A">
            <w:rPr>
              <w:rFonts w:cstheme="minorHAnsi"/>
              <w:b/>
              <w:bCs/>
              <w:noProof/>
            </w:rPr>
            <w:fldChar w:fldCharType="end"/>
          </w:r>
        </w:p>
      </w:sdtContent>
    </w:sdt>
    <w:bookmarkEnd w:id="0"/>
    <w:p w14:paraId="1DE616E0" w14:textId="531481E3" w:rsidR="000E312C" w:rsidRPr="000E312C" w:rsidRDefault="000E312C" w:rsidP="006D4BE1">
      <w:pPr>
        <w:rPr>
          <w:b/>
        </w:rPr>
      </w:pPr>
    </w:p>
    <w:p w14:paraId="1F08489F" w14:textId="77777777" w:rsidR="000E312C" w:rsidRPr="000E312C" w:rsidRDefault="000E312C" w:rsidP="000E312C">
      <w:pPr>
        <w:rPr>
          <w:b/>
        </w:rPr>
      </w:pPr>
      <w:r w:rsidRPr="000E312C">
        <w:rPr>
          <w:b/>
        </w:rPr>
        <w:t>Note</w:t>
      </w:r>
    </w:p>
    <w:p w14:paraId="1BD6CCE9" w14:textId="77777777" w:rsidR="000E312C" w:rsidRPr="000E312C" w:rsidRDefault="000E312C" w:rsidP="000E312C">
      <w:pPr>
        <w:rPr>
          <w:sz w:val="16"/>
          <w:szCs w:val="16"/>
        </w:rPr>
      </w:pPr>
      <w:r w:rsidRPr="000E312C">
        <w:rPr>
          <w:sz w:val="16"/>
          <w:szCs w:val="16"/>
        </w:rPr>
        <w:t>The persons who from time to time are members of the Association are an incorporated association by the name given in rule 1 of these Rules.</w:t>
      </w:r>
    </w:p>
    <w:p w14:paraId="1A7FD59F" w14:textId="77777777" w:rsidR="000E312C" w:rsidRPr="000E312C" w:rsidRDefault="000E312C" w:rsidP="000E312C">
      <w:pPr>
        <w:rPr>
          <w:sz w:val="16"/>
          <w:szCs w:val="16"/>
        </w:rPr>
      </w:pPr>
      <w:r w:rsidRPr="000E312C">
        <w:rPr>
          <w:sz w:val="16"/>
          <w:szCs w:val="16"/>
        </w:rPr>
        <w:t xml:space="preserve">Under section 46 of the </w:t>
      </w:r>
      <w:r w:rsidRPr="000E312C">
        <w:rPr>
          <w:b/>
          <w:bCs/>
          <w:sz w:val="16"/>
          <w:szCs w:val="16"/>
        </w:rPr>
        <w:t>Associations Incorporation Reform Act 2012</w:t>
      </w:r>
      <w:r w:rsidRPr="000E312C">
        <w:rPr>
          <w:sz w:val="16"/>
          <w:szCs w:val="16"/>
        </w:rPr>
        <w:t>, these Rules are taken to constitute the terms of a contract between the Association and its members.</w:t>
      </w:r>
    </w:p>
    <w:p w14:paraId="3532F979" w14:textId="77777777" w:rsidR="000E312C" w:rsidRPr="000E312C" w:rsidRDefault="000E312C" w:rsidP="00AC48B0">
      <w:pPr>
        <w:pStyle w:val="Heading1"/>
        <w:spacing w:line="276" w:lineRule="auto"/>
      </w:pPr>
      <w:bookmarkStart w:id="1" w:name="_Toc340148070"/>
      <w:bookmarkStart w:id="2" w:name="_Toc340226904"/>
      <w:bookmarkStart w:id="3" w:name="_Toc346712999"/>
      <w:bookmarkStart w:id="4" w:name="_Toc177809970"/>
      <w:r w:rsidRPr="000E312C">
        <w:t>PART 1—PRELIMINARY</w:t>
      </w:r>
      <w:bookmarkEnd w:id="1"/>
      <w:bookmarkEnd w:id="2"/>
      <w:bookmarkEnd w:id="3"/>
      <w:bookmarkEnd w:id="4"/>
    </w:p>
    <w:p w14:paraId="7F996015" w14:textId="1D2CDA8B" w:rsidR="000E312C" w:rsidRPr="00125DC7" w:rsidRDefault="000E312C" w:rsidP="00AC48B0">
      <w:pPr>
        <w:pStyle w:val="Heading3"/>
        <w:spacing w:line="276" w:lineRule="auto"/>
      </w:pPr>
      <w:bookmarkStart w:id="5" w:name="_Toc340148071"/>
      <w:bookmarkStart w:id="6" w:name="_Toc340226905"/>
      <w:bookmarkStart w:id="7" w:name="_Toc346713000"/>
      <w:bookmarkStart w:id="8" w:name="_Toc177809971"/>
      <w:r w:rsidRPr="00125DC7">
        <w:t>Name</w:t>
      </w:r>
      <w:bookmarkEnd w:id="5"/>
      <w:bookmarkEnd w:id="6"/>
      <w:bookmarkEnd w:id="7"/>
      <w:bookmarkEnd w:id="8"/>
    </w:p>
    <w:p w14:paraId="2633BD41" w14:textId="6B9C6647" w:rsidR="000E312C" w:rsidRPr="001C21C1" w:rsidRDefault="000E312C" w:rsidP="00AC48B0">
      <w:pPr>
        <w:spacing w:line="276" w:lineRule="auto"/>
        <w:rPr>
          <w:b/>
          <w:bCs/>
          <w:lang w:val="en-US"/>
        </w:rPr>
      </w:pPr>
      <w:r>
        <w:t xml:space="preserve">The name of the incorporated association is </w:t>
      </w:r>
      <w:r w:rsidR="006673ED">
        <w:rPr>
          <w:b/>
          <w:bCs/>
        </w:rPr>
        <w:t>Australian Furniture Association</w:t>
      </w:r>
      <w:r w:rsidRPr="5763E157">
        <w:rPr>
          <w:b/>
          <w:bCs/>
        </w:rPr>
        <w:t xml:space="preserve"> Inc.</w:t>
      </w:r>
      <w:r w:rsidR="00257A0D" w:rsidRPr="5763E157">
        <w:rPr>
          <w:b/>
          <w:bCs/>
        </w:rPr>
        <w:t xml:space="preserve"> </w:t>
      </w:r>
      <w:r w:rsidR="0C52BBA0" w:rsidRPr="5763E157">
        <w:rPr>
          <w:b/>
          <w:bCs/>
        </w:rPr>
        <w:t xml:space="preserve"> </w:t>
      </w:r>
      <w:r w:rsidR="006D4BE1">
        <w:rPr>
          <w:b/>
          <w:bCs/>
        </w:rPr>
        <w:t xml:space="preserve">ABN </w:t>
      </w:r>
      <w:r w:rsidR="006673ED" w:rsidRPr="006673ED">
        <w:rPr>
          <w:b/>
          <w:bCs/>
        </w:rPr>
        <w:t>85 714 855 684</w:t>
      </w:r>
    </w:p>
    <w:p w14:paraId="62727B80" w14:textId="77777777" w:rsidR="000E312C" w:rsidRPr="000E312C" w:rsidRDefault="000E312C" w:rsidP="00AC48B0">
      <w:pPr>
        <w:spacing w:line="276" w:lineRule="auto"/>
        <w:rPr>
          <w:b/>
        </w:rPr>
      </w:pPr>
      <w:r w:rsidRPr="000E312C">
        <w:rPr>
          <w:b/>
        </w:rPr>
        <w:t>Note</w:t>
      </w:r>
    </w:p>
    <w:p w14:paraId="5CF8D23D" w14:textId="77777777" w:rsidR="000E312C" w:rsidRPr="000E312C" w:rsidRDefault="000E312C" w:rsidP="00AC48B0">
      <w:pPr>
        <w:spacing w:line="276" w:lineRule="auto"/>
        <w:rPr>
          <w:sz w:val="16"/>
          <w:szCs w:val="16"/>
        </w:rPr>
      </w:pPr>
      <w:r w:rsidRPr="000E312C">
        <w:rPr>
          <w:sz w:val="16"/>
          <w:szCs w:val="16"/>
        </w:rPr>
        <w:t>Under section 23 of the Act, the name of the association and its registration number must appear on all its business documents.</w:t>
      </w:r>
    </w:p>
    <w:p w14:paraId="50A647D9" w14:textId="04D1991F" w:rsidR="000E312C" w:rsidRPr="000E312C" w:rsidRDefault="000E312C" w:rsidP="00AC48B0">
      <w:pPr>
        <w:pStyle w:val="Heading3"/>
        <w:spacing w:line="276" w:lineRule="auto"/>
      </w:pPr>
      <w:bookmarkStart w:id="9" w:name="_Toc340148072"/>
      <w:bookmarkStart w:id="10" w:name="_Toc340226906"/>
      <w:bookmarkStart w:id="11" w:name="_Toc346713001"/>
      <w:bookmarkStart w:id="12" w:name="_Toc177809972"/>
      <w:r w:rsidRPr="000E312C">
        <w:t>Purposes</w:t>
      </w:r>
      <w:bookmarkEnd w:id="9"/>
      <w:bookmarkEnd w:id="10"/>
      <w:bookmarkEnd w:id="11"/>
      <w:bookmarkEnd w:id="12"/>
    </w:p>
    <w:p w14:paraId="23EB0836" w14:textId="77777777" w:rsidR="00772E11" w:rsidRDefault="00772E11" w:rsidP="00772E11">
      <w:pPr>
        <w:spacing w:line="276" w:lineRule="auto"/>
      </w:pPr>
      <w:r>
        <w:t>The purposes of the AFA are to:</w:t>
      </w:r>
    </w:p>
    <w:p w14:paraId="3B284F40" w14:textId="77777777" w:rsidR="00772E11" w:rsidRDefault="00772E11" w:rsidP="00772E11">
      <w:pPr>
        <w:spacing w:line="276" w:lineRule="auto"/>
      </w:pPr>
      <w:r>
        <w:t>a)</w:t>
      </w:r>
      <w:r>
        <w:tab/>
        <w:t>Act as the national body to Advance the legitimate interests of the Australian furnishing industry and those engaged in the industry globally.</w:t>
      </w:r>
    </w:p>
    <w:p w14:paraId="147515DB" w14:textId="77777777" w:rsidR="00772E11" w:rsidRDefault="00772E11" w:rsidP="00772E11">
      <w:pPr>
        <w:spacing w:line="276" w:lineRule="auto"/>
      </w:pPr>
      <w:r>
        <w:t>b)</w:t>
      </w:r>
      <w:r>
        <w:tab/>
        <w:t>Advocate, Promote and Represent the Australian Furnishing Industry, its products and its value, providing a unified voice to government, global communities and allied stakeholders.</w:t>
      </w:r>
    </w:p>
    <w:p w14:paraId="6AD43099" w14:textId="77777777" w:rsidR="00772E11" w:rsidRDefault="00772E11" w:rsidP="00772E11">
      <w:pPr>
        <w:spacing w:line="276" w:lineRule="auto"/>
      </w:pPr>
      <w:r>
        <w:t>c)</w:t>
      </w:r>
      <w:r>
        <w:tab/>
        <w:t>Improve the standard of manufacture to establish a premium value proposition for Australian furnishing products.</w:t>
      </w:r>
    </w:p>
    <w:p w14:paraId="695946B4" w14:textId="77777777" w:rsidR="00772E11" w:rsidRDefault="00772E11" w:rsidP="00772E11">
      <w:pPr>
        <w:spacing w:line="276" w:lineRule="auto"/>
      </w:pPr>
      <w:r>
        <w:t>d)</w:t>
      </w:r>
      <w:r>
        <w:tab/>
        <w:t>Grow the Australian Furnishing Industry brand locally and globally</w:t>
      </w:r>
    </w:p>
    <w:p w14:paraId="20FA619A" w14:textId="77777777" w:rsidR="00772E11" w:rsidRDefault="00772E11" w:rsidP="00772E11">
      <w:pPr>
        <w:spacing w:line="276" w:lineRule="auto"/>
      </w:pPr>
      <w:r>
        <w:t>e)</w:t>
      </w:r>
      <w:r>
        <w:tab/>
        <w:t>Communicate on all matters affecting the furnishing industry to its members and industry stakeholders</w:t>
      </w:r>
    </w:p>
    <w:p w14:paraId="23140332" w14:textId="7FA86184" w:rsidR="000E312C" w:rsidRPr="000E312C" w:rsidRDefault="00772E11" w:rsidP="00AC48B0">
      <w:pPr>
        <w:spacing w:line="276" w:lineRule="auto"/>
      </w:pPr>
      <w:r>
        <w:t>f)</w:t>
      </w:r>
      <w:r>
        <w:tab/>
        <w:t>Support our members by providing training, resources, mentoring and other services.</w:t>
      </w:r>
      <w:r w:rsidR="000E312C">
        <w:t xml:space="preserve"> </w:t>
      </w:r>
    </w:p>
    <w:p w14:paraId="03601732" w14:textId="789FBC3F" w:rsidR="000E312C" w:rsidRPr="001E513E" w:rsidRDefault="000E312C" w:rsidP="00AC48B0">
      <w:pPr>
        <w:pStyle w:val="Heading3"/>
        <w:spacing w:line="276" w:lineRule="auto"/>
      </w:pPr>
      <w:bookmarkStart w:id="13" w:name="_Toc340148073"/>
      <w:bookmarkStart w:id="14" w:name="_Toc340226907"/>
      <w:bookmarkStart w:id="15" w:name="_Toc346713002"/>
      <w:bookmarkStart w:id="16" w:name="_Toc177809973"/>
      <w:r w:rsidRPr="000E312C">
        <w:t>Financial year</w:t>
      </w:r>
      <w:bookmarkEnd w:id="13"/>
      <w:bookmarkEnd w:id="14"/>
      <w:bookmarkEnd w:id="15"/>
      <w:bookmarkEnd w:id="16"/>
    </w:p>
    <w:p w14:paraId="18668FF0" w14:textId="77777777" w:rsidR="000E312C" w:rsidRPr="000E312C" w:rsidRDefault="000E312C" w:rsidP="00AC48B0">
      <w:pPr>
        <w:spacing w:line="276" w:lineRule="auto"/>
      </w:pPr>
      <w:r w:rsidRPr="000E312C">
        <w:t xml:space="preserve">The financial year of the Association is each period of 12 months ending on </w:t>
      </w:r>
      <w:r w:rsidRPr="000E312C">
        <w:rPr>
          <w:i/>
          <w:iCs/>
        </w:rPr>
        <w:t>30 June</w:t>
      </w:r>
      <w:r w:rsidRPr="000E312C">
        <w:t>.</w:t>
      </w:r>
    </w:p>
    <w:p w14:paraId="31ACBB90" w14:textId="1DDC7099" w:rsidR="000E312C" w:rsidRPr="001E513E" w:rsidRDefault="000E312C" w:rsidP="00AC48B0">
      <w:pPr>
        <w:pStyle w:val="Heading3"/>
        <w:spacing w:line="276" w:lineRule="auto"/>
      </w:pPr>
      <w:bookmarkStart w:id="17" w:name="_Toc340148074"/>
      <w:bookmarkStart w:id="18" w:name="_Toc340226908"/>
      <w:bookmarkStart w:id="19" w:name="_Toc346713003"/>
      <w:bookmarkStart w:id="20" w:name="_Toc177809974"/>
      <w:r w:rsidRPr="000E312C">
        <w:t>Definitions</w:t>
      </w:r>
      <w:bookmarkEnd w:id="17"/>
      <w:bookmarkEnd w:id="18"/>
      <w:bookmarkEnd w:id="19"/>
      <w:bookmarkEnd w:id="20"/>
    </w:p>
    <w:p w14:paraId="4AA440D4" w14:textId="77777777" w:rsidR="000E312C" w:rsidRPr="000E312C" w:rsidRDefault="000E312C" w:rsidP="00AC48B0">
      <w:pPr>
        <w:spacing w:line="276" w:lineRule="auto"/>
      </w:pPr>
      <w:r w:rsidRPr="000E312C">
        <w:t>In these Rules—</w:t>
      </w:r>
    </w:p>
    <w:p w14:paraId="1A57E3BA" w14:textId="77777777" w:rsidR="000E312C" w:rsidRDefault="000E312C" w:rsidP="00AC48B0">
      <w:pPr>
        <w:spacing w:line="276" w:lineRule="auto"/>
      </w:pPr>
      <w:r w:rsidRPr="000E312C">
        <w:rPr>
          <w:b/>
          <w:bCs/>
          <w:i/>
          <w:iCs/>
        </w:rPr>
        <w:t>absolute majority</w:t>
      </w:r>
      <w:r w:rsidRPr="000E312C">
        <w:t>, of the Committee, means a majority of the committee members currently holding office and entitled to vote at the time (as distinct from a majority of committee members present at a committee meeting);</w:t>
      </w:r>
    </w:p>
    <w:p w14:paraId="38C820D3" w14:textId="50208097" w:rsidR="000E312C" w:rsidRPr="000E312C" w:rsidRDefault="00053160" w:rsidP="00AC48B0">
      <w:pPr>
        <w:spacing w:line="276" w:lineRule="auto"/>
      </w:pPr>
      <w:r>
        <w:rPr>
          <w:b/>
          <w:bCs/>
          <w:i/>
          <w:iCs/>
        </w:rPr>
        <w:t>A</w:t>
      </w:r>
      <w:r w:rsidR="000E312C" w:rsidRPr="000E312C">
        <w:rPr>
          <w:b/>
          <w:bCs/>
          <w:i/>
          <w:iCs/>
        </w:rPr>
        <w:t xml:space="preserve">ssociate </w:t>
      </w:r>
      <w:r w:rsidR="004A776E">
        <w:rPr>
          <w:b/>
          <w:bCs/>
          <w:i/>
          <w:iCs/>
        </w:rPr>
        <w:t>M</w:t>
      </w:r>
      <w:r w:rsidR="000E312C" w:rsidRPr="000E312C">
        <w:rPr>
          <w:b/>
          <w:bCs/>
          <w:i/>
          <w:iCs/>
        </w:rPr>
        <w:t xml:space="preserve">ember </w:t>
      </w:r>
      <w:r w:rsidR="000E312C" w:rsidRPr="000E312C">
        <w:t>means a member referred to in rule 14(1);</w:t>
      </w:r>
    </w:p>
    <w:p w14:paraId="70A018B7" w14:textId="57AA9BDF" w:rsidR="000E312C" w:rsidRPr="000E312C" w:rsidRDefault="000E312C" w:rsidP="00AC48B0">
      <w:pPr>
        <w:spacing w:line="276" w:lineRule="auto"/>
      </w:pPr>
      <w:r w:rsidRPr="000E312C">
        <w:rPr>
          <w:b/>
          <w:bCs/>
          <w:i/>
          <w:iCs/>
        </w:rPr>
        <w:t>Chairperson</w:t>
      </w:r>
      <w:r w:rsidRPr="000E312C">
        <w:t xml:space="preserve">, of a general meeting or committee meeting, means the person chairing the meeting as required under rule </w:t>
      </w:r>
      <w:r w:rsidR="0063786C">
        <w:t>45</w:t>
      </w:r>
      <w:r w:rsidRPr="000E312C">
        <w:t>;</w:t>
      </w:r>
    </w:p>
    <w:p w14:paraId="48E10B0F" w14:textId="77777777" w:rsidR="000E312C" w:rsidRPr="000E312C" w:rsidRDefault="000E312C" w:rsidP="00AC48B0">
      <w:pPr>
        <w:spacing w:line="276" w:lineRule="auto"/>
      </w:pPr>
      <w:r w:rsidRPr="000E312C">
        <w:rPr>
          <w:b/>
          <w:bCs/>
          <w:i/>
          <w:iCs/>
        </w:rPr>
        <w:t xml:space="preserve">Committee </w:t>
      </w:r>
      <w:r w:rsidRPr="000E312C">
        <w:t>means the Committee having management of the business of the Association;</w:t>
      </w:r>
    </w:p>
    <w:p w14:paraId="7C720B8C" w14:textId="77777777" w:rsidR="000E312C" w:rsidRPr="000E312C" w:rsidRDefault="000E312C" w:rsidP="00AC48B0">
      <w:pPr>
        <w:spacing w:line="276" w:lineRule="auto"/>
      </w:pPr>
      <w:r w:rsidRPr="000E312C">
        <w:rPr>
          <w:b/>
          <w:bCs/>
          <w:i/>
          <w:iCs/>
        </w:rPr>
        <w:t xml:space="preserve">committee meeting </w:t>
      </w:r>
      <w:r w:rsidRPr="000E312C">
        <w:t>means a meeting of the Committee held in accordance with these Rules;</w:t>
      </w:r>
    </w:p>
    <w:p w14:paraId="3E31F68A" w14:textId="77777777" w:rsidR="000E312C" w:rsidRPr="000E312C" w:rsidRDefault="000E312C" w:rsidP="00AC48B0">
      <w:pPr>
        <w:spacing w:line="276" w:lineRule="auto"/>
      </w:pPr>
      <w:r w:rsidRPr="000E312C">
        <w:rPr>
          <w:b/>
          <w:bCs/>
          <w:i/>
          <w:iCs/>
        </w:rPr>
        <w:t xml:space="preserve">committee member </w:t>
      </w:r>
      <w:r w:rsidRPr="000E312C">
        <w:t>means a member of the Committee elected or appointed under Division 3 of Part 5;</w:t>
      </w:r>
    </w:p>
    <w:p w14:paraId="1DCBEF91" w14:textId="77777777" w:rsidR="000E312C" w:rsidRPr="000E312C" w:rsidRDefault="000E312C" w:rsidP="00AC48B0">
      <w:pPr>
        <w:spacing w:line="276" w:lineRule="auto"/>
      </w:pPr>
      <w:r w:rsidRPr="000E312C">
        <w:rPr>
          <w:b/>
          <w:bCs/>
          <w:i/>
          <w:iCs/>
        </w:rPr>
        <w:t xml:space="preserve">disciplinary appeal meeting </w:t>
      </w:r>
      <w:r w:rsidRPr="000E312C">
        <w:t>means a meeting of the members of the Association convened under rule 23(3);</w:t>
      </w:r>
    </w:p>
    <w:p w14:paraId="33B24294" w14:textId="77777777" w:rsidR="000E312C" w:rsidRPr="000E312C" w:rsidRDefault="000E312C" w:rsidP="00AC48B0">
      <w:pPr>
        <w:spacing w:line="276" w:lineRule="auto"/>
      </w:pPr>
      <w:r w:rsidRPr="000E312C">
        <w:rPr>
          <w:b/>
          <w:bCs/>
          <w:i/>
          <w:iCs/>
        </w:rPr>
        <w:t xml:space="preserve">disciplinary meeting </w:t>
      </w:r>
      <w:r w:rsidRPr="000E312C">
        <w:t>means a meeting of the Committee convened for the purposes of rule 22;</w:t>
      </w:r>
    </w:p>
    <w:p w14:paraId="58B0E462" w14:textId="7C278D31" w:rsidR="000E312C" w:rsidRPr="000E312C" w:rsidRDefault="000E312C" w:rsidP="004B646D">
      <w:pPr>
        <w:tabs>
          <w:tab w:val="left" w:pos="8160"/>
        </w:tabs>
        <w:spacing w:line="276" w:lineRule="auto"/>
      </w:pPr>
      <w:r w:rsidRPr="000E312C">
        <w:rPr>
          <w:b/>
          <w:i/>
        </w:rPr>
        <w:lastRenderedPageBreak/>
        <w:t>disciplinary subcommittee</w:t>
      </w:r>
      <w:r w:rsidRPr="000E312C">
        <w:t xml:space="preserve"> means the subcommittee appointed under rule 20;</w:t>
      </w:r>
      <w:r w:rsidR="004B646D">
        <w:tab/>
      </w:r>
    </w:p>
    <w:p w14:paraId="15365B6C" w14:textId="15ACC3B5" w:rsidR="000E312C" w:rsidRPr="000E312C" w:rsidRDefault="000E312C" w:rsidP="00AC48B0">
      <w:pPr>
        <w:spacing w:line="276" w:lineRule="auto"/>
      </w:pPr>
      <w:r w:rsidRPr="2854951D">
        <w:rPr>
          <w:b/>
          <w:bCs/>
          <w:i/>
          <w:iCs/>
        </w:rPr>
        <w:t xml:space="preserve">financial year </w:t>
      </w:r>
      <w:r>
        <w:t xml:space="preserve">means the </w:t>
      </w:r>
      <w:r w:rsidR="3D74809A">
        <w:t>12-month</w:t>
      </w:r>
      <w:r>
        <w:t xml:space="preserve"> period specified in rule 3;</w:t>
      </w:r>
    </w:p>
    <w:p w14:paraId="615DED36" w14:textId="77777777" w:rsidR="000E312C" w:rsidRPr="000E312C" w:rsidRDefault="000E312C" w:rsidP="00AC48B0">
      <w:pPr>
        <w:spacing w:line="276" w:lineRule="auto"/>
      </w:pPr>
      <w:r w:rsidRPr="000E312C">
        <w:rPr>
          <w:b/>
          <w:bCs/>
          <w:i/>
          <w:iCs/>
        </w:rPr>
        <w:t xml:space="preserve">general meeting </w:t>
      </w:r>
      <w:r w:rsidRPr="000E312C">
        <w:t>means a general meeting of the members of the Association convened in accordance with Part 4 and includes an annual general meeting, a special general meeting and a disciplinary appeal meeting;</w:t>
      </w:r>
    </w:p>
    <w:p w14:paraId="6B622C8C" w14:textId="77777777" w:rsidR="000E312C" w:rsidRPr="000E312C" w:rsidRDefault="000E312C" w:rsidP="00AC48B0">
      <w:pPr>
        <w:spacing w:line="276" w:lineRule="auto"/>
      </w:pPr>
      <w:r w:rsidRPr="000E312C">
        <w:rPr>
          <w:b/>
          <w:bCs/>
          <w:i/>
          <w:iCs/>
        </w:rPr>
        <w:t xml:space="preserve">member </w:t>
      </w:r>
      <w:r w:rsidRPr="000E312C">
        <w:t>means a member of the Association;</w:t>
      </w:r>
    </w:p>
    <w:p w14:paraId="3053E155" w14:textId="77777777" w:rsidR="000E312C" w:rsidRPr="000E312C" w:rsidRDefault="000E312C" w:rsidP="00AC48B0">
      <w:pPr>
        <w:spacing w:line="276" w:lineRule="auto"/>
      </w:pPr>
      <w:r w:rsidRPr="000E312C">
        <w:rPr>
          <w:b/>
          <w:bCs/>
          <w:i/>
          <w:iCs/>
        </w:rPr>
        <w:t xml:space="preserve">member entitled to vote </w:t>
      </w:r>
      <w:r w:rsidRPr="000E312C">
        <w:t>means a member who under rule 13(2) is entitled to vote at a general meeting;</w:t>
      </w:r>
    </w:p>
    <w:p w14:paraId="1CF85811" w14:textId="77777777" w:rsidR="000E312C" w:rsidRPr="000E312C" w:rsidRDefault="000E312C" w:rsidP="00AC48B0">
      <w:pPr>
        <w:spacing w:line="276" w:lineRule="auto"/>
      </w:pPr>
      <w:r w:rsidRPr="000E312C">
        <w:rPr>
          <w:b/>
          <w:bCs/>
          <w:i/>
          <w:iCs/>
        </w:rPr>
        <w:t xml:space="preserve">special resolution </w:t>
      </w:r>
      <w:r w:rsidRPr="000E312C">
        <w:t>means a resolution that requires not less than three-quarters of the members voting at a general meeting, whether in person or by proxy, to vote in favour of the resolution;</w:t>
      </w:r>
    </w:p>
    <w:p w14:paraId="7E574403" w14:textId="77777777" w:rsidR="000E312C" w:rsidRPr="000E312C" w:rsidRDefault="000E312C" w:rsidP="00AC48B0">
      <w:pPr>
        <w:spacing w:line="276" w:lineRule="auto"/>
      </w:pPr>
      <w:r w:rsidRPr="000E312C">
        <w:rPr>
          <w:b/>
          <w:bCs/>
          <w:i/>
          <w:iCs/>
        </w:rPr>
        <w:t xml:space="preserve">the Act </w:t>
      </w:r>
      <w:r w:rsidRPr="000E312C">
        <w:t xml:space="preserve">means the </w:t>
      </w:r>
      <w:r w:rsidRPr="000E312C">
        <w:rPr>
          <w:b/>
          <w:bCs/>
        </w:rPr>
        <w:t xml:space="preserve">Associations Incorporation Reform Act 2012 </w:t>
      </w:r>
      <w:r w:rsidRPr="000E312C">
        <w:t>and includes any regulations made under that Act;</w:t>
      </w:r>
    </w:p>
    <w:p w14:paraId="74D91E00" w14:textId="77777777" w:rsidR="000E312C" w:rsidRPr="000E312C" w:rsidRDefault="000E312C" w:rsidP="00AC48B0">
      <w:pPr>
        <w:spacing w:line="276" w:lineRule="auto"/>
      </w:pPr>
      <w:r w:rsidRPr="000E312C">
        <w:rPr>
          <w:b/>
          <w:bCs/>
          <w:i/>
          <w:iCs/>
        </w:rPr>
        <w:t xml:space="preserve">the Registrar </w:t>
      </w:r>
      <w:r w:rsidRPr="000E312C">
        <w:t>means the Registrar of Incorporated Associations.</w:t>
      </w:r>
    </w:p>
    <w:p w14:paraId="4860CA07" w14:textId="77777777" w:rsidR="000E312C" w:rsidRPr="000E312C" w:rsidRDefault="000E312C" w:rsidP="00AC48B0">
      <w:pPr>
        <w:pStyle w:val="Heading1"/>
        <w:spacing w:line="276" w:lineRule="auto"/>
      </w:pPr>
      <w:bookmarkStart w:id="21" w:name="_Toc340148075"/>
      <w:bookmarkStart w:id="22" w:name="_Toc340226909"/>
      <w:bookmarkStart w:id="23" w:name="_Toc346713004"/>
      <w:bookmarkStart w:id="24" w:name="_Toc177809975"/>
      <w:r w:rsidRPr="000E312C">
        <w:t>PART 2—POWERS OF ASSOCIATION</w:t>
      </w:r>
      <w:bookmarkEnd w:id="21"/>
      <w:bookmarkEnd w:id="22"/>
      <w:bookmarkEnd w:id="23"/>
      <w:bookmarkEnd w:id="24"/>
    </w:p>
    <w:p w14:paraId="44335B44" w14:textId="30EC72F0" w:rsidR="000E312C" w:rsidRPr="0045360F" w:rsidRDefault="000E312C" w:rsidP="00AC48B0">
      <w:pPr>
        <w:pStyle w:val="Heading3"/>
        <w:spacing w:line="276" w:lineRule="auto"/>
      </w:pPr>
      <w:bookmarkStart w:id="25" w:name="_Toc340148076"/>
      <w:bookmarkStart w:id="26" w:name="_Toc340226910"/>
      <w:bookmarkStart w:id="27" w:name="_Toc346713005"/>
      <w:bookmarkStart w:id="28" w:name="_Toc177809976"/>
      <w:r w:rsidRPr="0045360F">
        <w:t>Powers of Association</w:t>
      </w:r>
      <w:bookmarkEnd w:id="25"/>
      <w:bookmarkEnd w:id="26"/>
      <w:bookmarkEnd w:id="27"/>
      <w:bookmarkEnd w:id="28"/>
    </w:p>
    <w:p w14:paraId="014108B0" w14:textId="0FE52386" w:rsidR="000E312C" w:rsidRPr="000E312C" w:rsidRDefault="000E312C" w:rsidP="00AC48B0">
      <w:pPr>
        <w:pStyle w:val="Heading4"/>
        <w:spacing w:line="276" w:lineRule="auto"/>
      </w:pPr>
      <w:r w:rsidRPr="000E312C">
        <w:t xml:space="preserve">Subject to the Act, the Association has </w:t>
      </w:r>
      <w:r w:rsidR="008E6075">
        <w:t xml:space="preserve">the </w:t>
      </w:r>
      <w:r w:rsidRPr="000E312C">
        <w:t>power to do all things incidental or conducive to achieve its purposes.</w:t>
      </w:r>
    </w:p>
    <w:p w14:paraId="36F6F844" w14:textId="5A8654C6" w:rsidR="000E312C" w:rsidRPr="000E312C" w:rsidRDefault="000E312C" w:rsidP="00AC48B0">
      <w:pPr>
        <w:pStyle w:val="Heading4"/>
        <w:spacing w:line="276" w:lineRule="auto"/>
      </w:pPr>
      <w:r w:rsidRPr="00CC26F5">
        <w:rPr>
          <w:rStyle w:val="Heading4Char"/>
        </w:rPr>
        <w:t>Without limiting</w:t>
      </w:r>
      <w:r w:rsidRPr="000E312C">
        <w:t xml:space="preserve"> subrule (1), the Association may—</w:t>
      </w:r>
    </w:p>
    <w:p w14:paraId="3B9F289D" w14:textId="5EF83134" w:rsidR="000E312C" w:rsidRPr="000E312C" w:rsidRDefault="000E312C" w:rsidP="00AC48B0">
      <w:pPr>
        <w:pStyle w:val="Heading5"/>
        <w:spacing w:line="276" w:lineRule="auto"/>
      </w:pPr>
      <w:r w:rsidRPr="00CC26F5">
        <w:rPr>
          <w:rStyle w:val="Heading5Char"/>
        </w:rPr>
        <w:t>acquire, hold and</w:t>
      </w:r>
      <w:r w:rsidRPr="000E312C">
        <w:t xml:space="preserve"> dispose of real or personal property;</w:t>
      </w:r>
    </w:p>
    <w:p w14:paraId="63E5E128" w14:textId="72847566" w:rsidR="000E312C" w:rsidRPr="000E312C" w:rsidRDefault="000E312C" w:rsidP="00AC48B0">
      <w:pPr>
        <w:pStyle w:val="Heading5"/>
        <w:spacing w:line="276" w:lineRule="auto"/>
      </w:pPr>
      <w:r w:rsidRPr="000E312C">
        <w:t>open and operate accounts with financial institutions;</w:t>
      </w:r>
    </w:p>
    <w:p w14:paraId="04FB985F" w14:textId="4C77B1BE" w:rsidR="000E312C" w:rsidRPr="000E312C" w:rsidRDefault="000E312C" w:rsidP="00AC48B0">
      <w:pPr>
        <w:pStyle w:val="Heading5"/>
        <w:spacing w:line="276" w:lineRule="auto"/>
      </w:pPr>
      <w:r w:rsidRPr="000E312C">
        <w:t>invest its money in any security in which trust monies may lawfully be invested;</w:t>
      </w:r>
    </w:p>
    <w:p w14:paraId="43112A03" w14:textId="5A2360A2" w:rsidR="000E312C" w:rsidRPr="000E312C" w:rsidRDefault="000E312C" w:rsidP="00AC48B0">
      <w:pPr>
        <w:pStyle w:val="Heading5"/>
        <w:spacing w:line="276" w:lineRule="auto"/>
      </w:pPr>
      <w:r w:rsidRPr="000E312C">
        <w:t>raise and borrow money on any terms and in any manner as it thinks fit;</w:t>
      </w:r>
    </w:p>
    <w:p w14:paraId="04858318" w14:textId="33C6BD1A" w:rsidR="000E312C" w:rsidRPr="000E312C" w:rsidRDefault="000E312C" w:rsidP="00AC48B0">
      <w:pPr>
        <w:pStyle w:val="Heading5"/>
        <w:spacing w:line="276" w:lineRule="auto"/>
      </w:pPr>
      <w:r w:rsidRPr="000E312C">
        <w:t>secure the repayment of money raised or borrowed, or the payment of a debt or liability;</w:t>
      </w:r>
    </w:p>
    <w:p w14:paraId="1102E692" w14:textId="6F07639D" w:rsidR="000E312C" w:rsidRPr="00F00702" w:rsidRDefault="000E312C" w:rsidP="00AC48B0">
      <w:pPr>
        <w:pStyle w:val="Heading5"/>
        <w:spacing w:line="276" w:lineRule="auto"/>
        <w:rPr>
          <w:highlight w:val="yellow"/>
        </w:rPr>
      </w:pPr>
      <w:r w:rsidRPr="00F00702">
        <w:rPr>
          <w:highlight w:val="yellow"/>
        </w:rPr>
        <w:t>appoint agents to transact business on its behalf;</w:t>
      </w:r>
    </w:p>
    <w:p w14:paraId="37542104" w14:textId="229B5808" w:rsidR="000E312C" w:rsidRPr="00F00702" w:rsidRDefault="000E312C" w:rsidP="00AC48B0">
      <w:pPr>
        <w:pStyle w:val="Heading5"/>
        <w:spacing w:line="276" w:lineRule="auto"/>
        <w:rPr>
          <w:highlight w:val="yellow"/>
        </w:rPr>
      </w:pPr>
      <w:proofErr w:type="gramStart"/>
      <w:r w:rsidRPr="00F00702">
        <w:rPr>
          <w:highlight w:val="yellow"/>
        </w:rPr>
        <w:t>enter into</w:t>
      </w:r>
      <w:proofErr w:type="gramEnd"/>
      <w:r w:rsidRPr="00F00702">
        <w:rPr>
          <w:highlight w:val="yellow"/>
        </w:rPr>
        <w:t xml:space="preserve"> any other contract it considers necessary or desirable.</w:t>
      </w:r>
    </w:p>
    <w:p w14:paraId="073D65CB" w14:textId="77777777" w:rsidR="00FE1175" w:rsidRPr="000E312C" w:rsidRDefault="00FE1175" w:rsidP="00AC48B0">
      <w:pPr>
        <w:pStyle w:val="Heading4"/>
        <w:spacing w:line="276" w:lineRule="auto"/>
      </w:pPr>
      <w:r w:rsidRPr="00CC26F5">
        <w:t>The Association may only exercise its powers and use its income and assets (including any surplus</w:t>
      </w:r>
      <w:r w:rsidRPr="000E312C">
        <w:t>) for its purposes.</w:t>
      </w:r>
    </w:p>
    <w:p w14:paraId="1B5AD4B4" w14:textId="17B58205" w:rsidR="000E312C" w:rsidRPr="002D13BF" w:rsidRDefault="000E312C" w:rsidP="00AC48B0">
      <w:pPr>
        <w:pStyle w:val="Heading3"/>
        <w:spacing w:line="276" w:lineRule="auto"/>
      </w:pPr>
      <w:bookmarkStart w:id="29" w:name="_Toc340148077"/>
      <w:bookmarkStart w:id="30" w:name="_Toc340226911"/>
      <w:bookmarkStart w:id="31" w:name="_Toc346713006"/>
      <w:bookmarkStart w:id="32" w:name="_Toc177809977"/>
      <w:r w:rsidRPr="002D13BF">
        <w:t>Not for profit organisation</w:t>
      </w:r>
      <w:bookmarkEnd w:id="29"/>
      <w:bookmarkEnd w:id="30"/>
      <w:bookmarkEnd w:id="31"/>
      <w:bookmarkEnd w:id="32"/>
    </w:p>
    <w:p w14:paraId="1B70A7C2" w14:textId="472A926D" w:rsidR="001C69CB" w:rsidRDefault="001C69CB" w:rsidP="00AC48B0">
      <w:pPr>
        <w:pStyle w:val="Heading4"/>
        <w:numPr>
          <w:ilvl w:val="0"/>
          <w:numId w:val="5"/>
        </w:numPr>
        <w:spacing w:line="276" w:lineRule="auto"/>
      </w:pPr>
      <w:r w:rsidRPr="001C69CB">
        <w:t xml:space="preserve">The income and property of the </w:t>
      </w:r>
      <w:r w:rsidR="00290913">
        <w:t>A</w:t>
      </w:r>
      <w:r w:rsidR="00290913" w:rsidRPr="001C69CB">
        <w:t xml:space="preserve">ssociation </w:t>
      </w:r>
      <w:r w:rsidRPr="001C69CB">
        <w:t>must only be used to promote its purposes and must not be distributed to members or officeholders, except as permitted under the Act.</w:t>
      </w:r>
      <w:r w:rsidR="000E312C" w:rsidRPr="000E312C">
        <w:tab/>
      </w:r>
    </w:p>
    <w:p w14:paraId="63443BC5" w14:textId="07D6B91E" w:rsidR="000E312C" w:rsidRPr="000E312C" w:rsidRDefault="00F0347F" w:rsidP="00AC48B0">
      <w:pPr>
        <w:pStyle w:val="Heading4"/>
        <w:spacing w:line="276" w:lineRule="auto"/>
      </w:pPr>
      <w:r w:rsidRPr="00F0347F">
        <w:t>The Association must not distribute any surplus, income, or assets directly or indirectly to its members, other than for charitable purposes or reimbursement of proper expenses incurred</w:t>
      </w:r>
      <w:r w:rsidR="005C73B4">
        <w:t>,</w:t>
      </w:r>
      <w:r>
        <w:t xml:space="preserve"> </w:t>
      </w:r>
      <w:proofErr w:type="gramStart"/>
      <w:r w:rsidR="000E312C" w:rsidRPr="000E312C">
        <w:t xml:space="preserve">if </w:t>
      </w:r>
      <w:r w:rsidR="009358FB">
        <w:t xml:space="preserve"> </w:t>
      </w:r>
      <w:r w:rsidR="000E312C" w:rsidRPr="000E312C">
        <w:t>done</w:t>
      </w:r>
      <w:proofErr w:type="gramEnd"/>
      <w:r w:rsidR="000E312C" w:rsidRPr="000E312C">
        <w:t xml:space="preserve"> in good faith on terms no more favourable than if the member was not a member.</w:t>
      </w:r>
    </w:p>
    <w:p w14:paraId="4BB5E57C" w14:textId="77777777" w:rsidR="000E312C" w:rsidRPr="000E312C" w:rsidRDefault="000E312C" w:rsidP="00AC48B0">
      <w:pPr>
        <w:spacing w:line="276" w:lineRule="auto"/>
        <w:rPr>
          <w:b/>
          <w:bCs/>
        </w:rPr>
      </w:pPr>
      <w:r w:rsidRPr="000E312C">
        <w:rPr>
          <w:b/>
          <w:bCs/>
        </w:rPr>
        <w:t>Note</w:t>
      </w:r>
    </w:p>
    <w:p w14:paraId="1C3195A0" w14:textId="77777777" w:rsidR="000E312C" w:rsidRPr="000E312C" w:rsidRDefault="000E312C" w:rsidP="00AC48B0">
      <w:pPr>
        <w:spacing w:line="276" w:lineRule="auto"/>
        <w:rPr>
          <w:sz w:val="16"/>
          <w:szCs w:val="16"/>
        </w:rPr>
      </w:pPr>
      <w:r w:rsidRPr="000E312C">
        <w:rPr>
          <w:bCs/>
          <w:sz w:val="16"/>
          <w:szCs w:val="16"/>
        </w:rPr>
        <w:t xml:space="preserve">Section 33 of the Act provides that an incorporated association must not secure pecuniary profit for its members.  </w:t>
      </w:r>
      <w:r w:rsidRPr="000E312C">
        <w:rPr>
          <w:sz w:val="16"/>
          <w:szCs w:val="16"/>
        </w:rPr>
        <w:t>Section 4 of the Act sets out in more detail the circumstances under which an incorporated association is not taken to secure pecuniary profit for its members.</w:t>
      </w:r>
    </w:p>
    <w:p w14:paraId="3545CADB" w14:textId="77777777" w:rsidR="000E312C" w:rsidRPr="000E312C" w:rsidRDefault="000E312C" w:rsidP="00AC48B0">
      <w:pPr>
        <w:pStyle w:val="Heading1"/>
        <w:spacing w:line="276" w:lineRule="auto"/>
      </w:pPr>
      <w:bookmarkStart w:id="33" w:name="_Toc340148078"/>
      <w:bookmarkStart w:id="34" w:name="_Toc340226912"/>
      <w:bookmarkStart w:id="35" w:name="_Toc342390385"/>
      <w:bookmarkStart w:id="36" w:name="_Toc346713007"/>
      <w:bookmarkStart w:id="37" w:name="_Toc177809978"/>
      <w:r w:rsidRPr="000E312C">
        <w:lastRenderedPageBreak/>
        <w:t xml:space="preserve">PART 3—MEMBERS, DISCIPLINARY PROCEDURES AND </w:t>
      </w:r>
      <w:r w:rsidRPr="007A5895">
        <w:t>GRIEVANCES</w:t>
      </w:r>
      <w:bookmarkEnd w:id="33"/>
      <w:bookmarkEnd w:id="34"/>
      <w:bookmarkEnd w:id="35"/>
      <w:bookmarkEnd w:id="36"/>
      <w:bookmarkEnd w:id="37"/>
    </w:p>
    <w:p w14:paraId="51840215" w14:textId="6822ADC4" w:rsidR="000E312C" w:rsidRPr="000E312C" w:rsidRDefault="000E312C" w:rsidP="00AC48B0">
      <w:pPr>
        <w:pStyle w:val="Heading2"/>
        <w:spacing w:line="276" w:lineRule="auto"/>
        <w:rPr>
          <w:b w:val="0"/>
        </w:rPr>
      </w:pPr>
      <w:bookmarkStart w:id="38" w:name="_Toc340148079"/>
      <w:bookmarkStart w:id="39" w:name="_Toc340226913"/>
      <w:bookmarkStart w:id="40" w:name="_Toc346713008"/>
      <w:bookmarkStart w:id="41" w:name="_Toc177809979"/>
      <w:r w:rsidRPr="001A7D50">
        <w:t>Division</w:t>
      </w:r>
      <w:r w:rsidRPr="000E312C">
        <w:t xml:space="preserve"> 1—</w:t>
      </w:r>
      <w:r w:rsidRPr="007A5895">
        <w:t>Membership</w:t>
      </w:r>
      <w:bookmarkEnd w:id="38"/>
      <w:bookmarkEnd w:id="39"/>
      <w:bookmarkEnd w:id="40"/>
      <w:bookmarkEnd w:id="41"/>
    </w:p>
    <w:p w14:paraId="5050C741" w14:textId="4A87C5AE" w:rsidR="000E312C" w:rsidRPr="001E513E" w:rsidRDefault="000E312C" w:rsidP="00AC48B0">
      <w:pPr>
        <w:pStyle w:val="Heading3"/>
        <w:spacing w:line="276" w:lineRule="auto"/>
      </w:pPr>
      <w:bookmarkStart w:id="42" w:name="_Toc340148080"/>
      <w:bookmarkStart w:id="43" w:name="_Toc340226914"/>
      <w:bookmarkStart w:id="44" w:name="_Toc346713009"/>
      <w:bookmarkStart w:id="45" w:name="_Toc177809980"/>
      <w:r w:rsidRPr="000E312C">
        <w:t xml:space="preserve">Minimum number of </w:t>
      </w:r>
      <w:r w:rsidR="009273BB">
        <w:t xml:space="preserve">full </w:t>
      </w:r>
      <w:r w:rsidRPr="000E312C">
        <w:t>members</w:t>
      </w:r>
      <w:bookmarkEnd w:id="42"/>
      <w:bookmarkEnd w:id="43"/>
      <w:bookmarkEnd w:id="44"/>
      <w:bookmarkEnd w:id="45"/>
    </w:p>
    <w:p w14:paraId="45F8EA78" w14:textId="32053D87" w:rsidR="000E312C" w:rsidRPr="000E312C" w:rsidRDefault="000E312C" w:rsidP="00AC48B0">
      <w:pPr>
        <w:spacing w:line="276" w:lineRule="auto"/>
      </w:pPr>
      <w:r w:rsidRPr="000E312C">
        <w:t xml:space="preserve">The Association must have at least </w:t>
      </w:r>
      <w:r w:rsidR="00BF3789">
        <w:t>f</w:t>
      </w:r>
      <w:r w:rsidR="008A591C">
        <w:t>our</w:t>
      </w:r>
      <w:r w:rsidR="00D03F1C" w:rsidRPr="000E312C">
        <w:t xml:space="preserve"> </w:t>
      </w:r>
      <w:r w:rsidR="009273BB">
        <w:t xml:space="preserve">full </w:t>
      </w:r>
      <w:r w:rsidRPr="000E312C">
        <w:t>members.</w:t>
      </w:r>
    </w:p>
    <w:p w14:paraId="7947DFF9" w14:textId="1D6C1C96" w:rsidR="000E312C" w:rsidRPr="001E513E" w:rsidRDefault="000E312C" w:rsidP="00AC48B0">
      <w:pPr>
        <w:pStyle w:val="Heading3"/>
        <w:spacing w:line="276" w:lineRule="auto"/>
      </w:pPr>
      <w:bookmarkStart w:id="46" w:name="_Toc340148081"/>
      <w:bookmarkStart w:id="47" w:name="_Toc340226915"/>
      <w:bookmarkStart w:id="48" w:name="_Toc346713010"/>
      <w:bookmarkStart w:id="49" w:name="_Toc177809981"/>
      <w:r w:rsidRPr="000E312C">
        <w:t xml:space="preserve">Who is eligible to be a </w:t>
      </w:r>
      <w:r w:rsidR="009273BB">
        <w:t xml:space="preserve">full </w:t>
      </w:r>
      <w:r w:rsidRPr="000E312C">
        <w:t>member</w:t>
      </w:r>
      <w:bookmarkEnd w:id="46"/>
      <w:bookmarkEnd w:id="47"/>
      <w:bookmarkEnd w:id="48"/>
      <w:bookmarkEnd w:id="49"/>
    </w:p>
    <w:p w14:paraId="55684040" w14:textId="14E702C3" w:rsidR="000E312C" w:rsidRPr="000E312C" w:rsidRDefault="000E312C" w:rsidP="00AC48B0">
      <w:pPr>
        <w:spacing w:line="276" w:lineRule="auto"/>
      </w:pPr>
      <w:r>
        <w:t xml:space="preserve">Any </w:t>
      </w:r>
      <w:r w:rsidR="0981E507">
        <w:t>person/organisation</w:t>
      </w:r>
      <w:r>
        <w:t xml:space="preserve"> who supports the purposes of the Association is eligible for membership.</w:t>
      </w:r>
    </w:p>
    <w:p w14:paraId="1B75CD90" w14:textId="59C89D97" w:rsidR="000E312C" w:rsidRPr="001E513E" w:rsidRDefault="000E312C" w:rsidP="00AC48B0">
      <w:pPr>
        <w:pStyle w:val="Heading3"/>
        <w:spacing w:line="276" w:lineRule="auto"/>
      </w:pPr>
      <w:bookmarkStart w:id="50" w:name="_Toc340148082"/>
      <w:bookmarkStart w:id="51" w:name="_Toc340226916"/>
      <w:bookmarkStart w:id="52" w:name="_Toc346713011"/>
      <w:bookmarkStart w:id="53" w:name="_Toc177809982"/>
      <w:r w:rsidRPr="000E312C">
        <w:t xml:space="preserve">Application for </w:t>
      </w:r>
      <w:r w:rsidR="005C5CC9">
        <w:t xml:space="preserve">full </w:t>
      </w:r>
      <w:r w:rsidRPr="000E312C">
        <w:t>membership</w:t>
      </w:r>
      <w:bookmarkEnd w:id="50"/>
      <w:bookmarkEnd w:id="51"/>
      <w:bookmarkEnd w:id="52"/>
      <w:bookmarkEnd w:id="53"/>
    </w:p>
    <w:p w14:paraId="115BDFE3" w14:textId="43ABFD53" w:rsidR="000E312C" w:rsidRPr="000E312C" w:rsidRDefault="000E312C" w:rsidP="00AC48B0">
      <w:pPr>
        <w:pStyle w:val="Heading4"/>
        <w:numPr>
          <w:ilvl w:val="0"/>
          <w:numId w:val="6"/>
        </w:numPr>
        <w:spacing w:line="276" w:lineRule="auto"/>
      </w:pPr>
      <w:r w:rsidRPr="000E312C">
        <w:t xml:space="preserve">To apply to become a </w:t>
      </w:r>
      <w:r w:rsidR="00652812">
        <w:t xml:space="preserve">full </w:t>
      </w:r>
      <w:r w:rsidRPr="000E312C">
        <w:t xml:space="preserve">member of the Association, a </w:t>
      </w:r>
      <w:r w:rsidR="31F3FF76" w:rsidRPr="000E312C">
        <w:t>person/organisation</w:t>
      </w:r>
      <w:r w:rsidRPr="000E312C">
        <w:t xml:space="preserve"> must submit a written application to the Secretary stating that the </w:t>
      </w:r>
      <w:r w:rsidR="76865487" w:rsidRPr="000E312C">
        <w:t>person/organisation</w:t>
      </w:r>
      <w:r w:rsidRPr="000E312C">
        <w:t>—</w:t>
      </w:r>
    </w:p>
    <w:p w14:paraId="0CA8C163" w14:textId="1D467BB9" w:rsidR="000E312C" w:rsidRPr="000E312C" w:rsidRDefault="000E312C" w:rsidP="00AC48B0">
      <w:pPr>
        <w:pStyle w:val="Heading5"/>
        <w:numPr>
          <w:ilvl w:val="0"/>
          <w:numId w:val="7"/>
        </w:numPr>
        <w:spacing w:line="276" w:lineRule="auto"/>
      </w:pPr>
      <w:r w:rsidRPr="000E312C">
        <w:t>wishes to become a member of the Association; and</w:t>
      </w:r>
    </w:p>
    <w:p w14:paraId="410FB61A" w14:textId="0C9D2E3D" w:rsidR="000E312C" w:rsidRPr="000E312C" w:rsidRDefault="000E312C" w:rsidP="00AC48B0">
      <w:pPr>
        <w:pStyle w:val="Heading5"/>
        <w:spacing w:line="276" w:lineRule="auto"/>
      </w:pPr>
      <w:r w:rsidRPr="000E312C">
        <w:t>supports the purposes of the Association; and</w:t>
      </w:r>
    </w:p>
    <w:p w14:paraId="12C9D3B2" w14:textId="28FE9F06" w:rsidR="000E312C" w:rsidRPr="000E312C" w:rsidRDefault="000E312C" w:rsidP="00AC48B0">
      <w:pPr>
        <w:pStyle w:val="Heading5"/>
        <w:spacing w:line="276" w:lineRule="auto"/>
      </w:pPr>
      <w:r w:rsidRPr="000E312C">
        <w:t>agrees to comply with these Rules.</w:t>
      </w:r>
    </w:p>
    <w:p w14:paraId="63CB1BBE" w14:textId="2B10DF9C" w:rsidR="000E312C" w:rsidRPr="000E312C" w:rsidRDefault="000E312C" w:rsidP="00AC48B0">
      <w:pPr>
        <w:pStyle w:val="Heading4"/>
        <w:spacing w:line="276" w:lineRule="auto"/>
      </w:pPr>
      <w:r w:rsidRPr="000E312C">
        <w:t>The application—</w:t>
      </w:r>
    </w:p>
    <w:p w14:paraId="6739AC15" w14:textId="77777777" w:rsidR="004828B8" w:rsidRDefault="000E312C" w:rsidP="00AC48B0">
      <w:pPr>
        <w:pStyle w:val="Heading5"/>
        <w:numPr>
          <w:ilvl w:val="0"/>
          <w:numId w:val="8"/>
        </w:numPr>
        <w:spacing w:line="276" w:lineRule="auto"/>
      </w:pPr>
      <w:r w:rsidRPr="000E312C">
        <w:t xml:space="preserve">must be signed by the applicant; </w:t>
      </w:r>
    </w:p>
    <w:p w14:paraId="01F43E31" w14:textId="551E9B2D" w:rsidR="000E312C" w:rsidRPr="000E312C" w:rsidRDefault="004828B8" w:rsidP="00AC48B0">
      <w:pPr>
        <w:pStyle w:val="Heading5"/>
        <w:numPr>
          <w:ilvl w:val="0"/>
          <w:numId w:val="8"/>
        </w:numPr>
        <w:spacing w:line="276" w:lineRule="auto"/>
      </w:pPr>
      <w:r>
        <w:t xml:space="preserve">must be nominated by a current, financial </w:t>
      </w:r>
      <w:r w:rsidR="009273BB">
        <w:t xml:space="preserve">full </w:t>
      </w:r>
      <w:r>
        <w:t>member</w:t>
      </w:r>
      <w:r w:rsidR="000266FC">
        <w:t xml:space="preserve">; </w:t>
      </w:r>
      <w:r w:rsidR="000E312C" w:rsidRPr="000E312C">
        <w:t>and</w:t>
      </w:r>
    </w:p>
    <w:p w14:paraId="12027C13" w14:textId="15E96701" w:rsidR="000E312C" w:rsidRPr="000E312C" w:rsidRDefault="000E312C" w:rsidP="00AC48B0">
      <w:pPr>
        <w:pStyle w:val="Heading5"/>
        <w:spacing w:line="276" w:lineRule="auto"/>
      </w:pPr>
      <w:r w:rsidRPr="000E312C">
        <w:t>may be accompanied by the joining fee.</w:t>
      </w:r>
    </w:p>
    <w:p w14:paraId="045EA712" w14:textId="77777777" w:rsidR="000E312C" w:rsidRPr="000E312C" w:rsidRDefault="000E312C" w:rsidP="00AC48B0">
      <w:pPr>
        <w:spacing w:line="276" w:lineRule="auto"/>
        <w:rPr>
          <w:b/>
        </w:rPr>
      </w:pPr>
      <w:r w:rsidRPr="000E312C">
        <w:rPr>
          <w:b/>
        </w:rPr>
        <w:t>Note</w:t>
      </w:r>
    </w:p>
    <w:p w14:paraId="3E3C1091" w14:textId="77777777" w:rsidR="000E312C" w:rsidRPr="000E312C" w:rsidRDefault="000E312C" w:rsidP="00AC48B0">
      <w:pPr>
        <w:spacing w:line="276" w:lineRule="auto"/>
        <w:rPr>
          <w:sz w:val="16"/>
          <w:szCs w:val="16"/>
        </w:rPr>
      </w:pPr>
      <w:r w:rsidRPr="000E312C">
        <w:rPr>
          <w:sz w:val="16"/>
          <w:szCs w:val="16"/>
        </w:rPr>
        <w:t>The joining fee is the fee (if any) determined by the Association under rule 12(3).</w:t>
      </w:r>
    </w:p>
    <w:p w14:paraId="215458E7" w14:textId="374C5801" w:rsidR="000E312C" w:rsidRPr="001E513E" w:rsidRDefault="000E312C" w:rsidP="00AC48B0">
      <w:pPr>
        <w:pStyle w:val="Heading3"/>
        <w:spacing w:line="276" w:lineRule="auto"/>
      </w:pPr>
      <w:bookmarkStart w:id="54" w:name="_Toc340148083"/>
      <w:bookmarkStart w:id="55" w:name="_Toc340226917"/>
      <w:bookmarkStart w:id="56" w:name="_Toc346713012"/>
      <w:bookmarkStart w:id="57" w:name="_Toc177809983"/>
      <w:r w:rsidRPr="000E312C">
        <w:t>Consideration of application</w:t>
      </w:r>
      <w:bookmarkEnd w:id="54"/>
      <w:bookmarkEnd w:id="55"/>
      <w:bookmarkEnd w:id="56"/>
      <w:bookmarkEnd w:id="57"/>
    </w:p>
    <w:p w14:paraId="335C8F1A" w14:textId="5D7731A2" w:rsidR="00A0158D" w:rsidRDefault="000E312C" w:rsidP="00AC48B0">
      <w:pPr>
        <w:pStyle w:val="Heading4"/>
        <w:numPr>
          <w:ilvl w:val="0"/>
          <w:numId w:val="9"/>
        </w:numPr>
        <w:spacing w:line="276" w:lineRule="auto"/>
      </w:pPr>
      <w:r w:rsidRPr="000E312C">
        <w:t xml:space="preserve">As soon as practicable after an application for </w:t>
      </w:r>
      <w:r w:rsidR="005C5CC9">
        <w:t xml:space="preserve">full </w:t>
      </w:r>
      <w:r w:rsidRPr="000E312C">
        <w:t>membership is received, the Committee must decide by resolution whether to accept or reject the application.</w:t>
      </w:r>
    </w:p>
    <w:p w14:paraId="5068F365" w14:textId="77777777" w:rsidR="00A0158D" w:rsidRDefault="000E312C" w:rsidP="00AC48B0">
      <w:pPr>
        <w:pStyle w:val="Heading4"/>
        <w:numPr>
          <w:ilvl w:val="0"/>
          <w:numId w:val="9"/>
        </w:numPr>
        <w:spacing w:line="276" w:lineRule="auto"/>
      </w:pPr>
      <w:r w:rsidRPr="000E312C">
        <w:t>The Committee must notify the applicant in writing of its decision as soon as practicable after the decision is made.</w:t>
      </w:r>
    </w:p>
    <w:p w14:paraId="0D656095" w14:textId="77777777" w:rsidR="00A0158D" w:rsidRDefault="000E312C" w:rsidP="00AC48B0">
      <w:pPr>
        <w:pStyle w:val="Heading4"/>
        <w:numPr>
          <w:ilvl w:val="0"/>
          <w:numId w:val="9"/>
        </w:numPr>
        <w:spacing w:line="276" w:lineRule="auto"/>
      </w:pPr>
      <w:r w:rsidRPr="000E312C">
        <w:t>If the Committee rejects the application, it must return any money accompanying the application to the applicant.</w:t>
      </w:r>
    </w:p>
    <w:p w14:paraId="79C91444" w14:textId="22D98238" w:rsidR="000E312C" w:rsidRPr="000E312C" w:rsidRDefault="000E312C" w:rsidP="00AC48B0">
      <w:pPr>
        <w:pStyle w:val="Heading4"/>
        <w:numPr>
          <w:ilvl w:val="0"/>
          <w:numId w:val="9"/>
        </w:numPr>
        <w:spacing w:line="276" w:lineRule="auto"/>
      </w:pPr>
      <w:r w:rsidRPr="000E312C">
        <w:t>No reason need be given for the rejection of an application.</w:t>
      </w:r>
    </w:p>
    <w:p w14:paraId="321B70B6" w14:textId="3CFD78D2" w:rsidR="000E312C" w:rsidRPr="001E513E" w:rsidRDefault="000E312C" w:rsidP="00AC48B0">
      <w:pPr>
        <w:pStyle w:val="Heading3"/>
        <w:spacing w:line="276" w:lineRule="auto"/>
      </w:pPr>
      <w:bookmarkStart w:id="58" w:name="_Toc340148084"/>
      <w:bookmarkStart w:id="59" w:name="_Toc340226918"/>
      <w:bookmarkStart w:id="60" w:name="_Toc346713013"/>
      <w:bookmarkStart w:id="61" w:name="_Toc177809984"/>
      <w:r w:rsidRPr="000E312C">
        <w:t xml:space="preserve">New </w:t>
      </w:r>
      <w:r w:rsidR="005C5CC9">
        <w:t xml:space="preserve">full </w:t>
      </w:r>
      <w:r w:rsidRPr="000E312C">
        <w:t>membership</w:t>
      </w:r>
      <w:bookmarkEnd w:id="58"/>
      <w:bookmarkEnd w:id="59"/>
      <w:bookmarkEnd w:id="60"/>
      <w:bookmarkEnd w:id="61"/>
    </w:p>
    <w:p w14:paraId="61BFC145" w14:textId="75751AB9" w:rsidR="000E312C" w:rsidRPr="000E312C" w:rsidRDefault="000E312C" w:rsidP="00AC48B0">
      <w:pPr>
        <w:pStyle w:val="Heading4"/>
        <w:numPr>
          <w:ilvl w:val="0"/>
          <w:numId w:val="10"/>
        </w:numPr>
        <w:spacing w:line="276" w:lineRule="auto"/>
      </w:pPr>
      <w:r w:rsidRPr="000E312C">
        <w:t>If an application for membership is approved by the Committee—</w:t>
      </w:r>
    </w:p>
    <w:p w14:paraId="34D8A2AB" w14:textId="4645F9FD" w:rsidR="000E312C" w:rsidRPr="000E312C" w:rsidRDefault="000E312C" w:rsidP="00AC48B0">
      <w:pPr>
        <w:pStyle w:val="Heading5"/>
        <w:numPr>
          <w:ilvl w:val="0"/>
          <w:numId w:val="11"/>
        </w:numPr>
        <w:spacing w:line="276" w:lineRule="auto"/>
      </w:pPr>
      <w:r w:rsidRPr="000E312C">
        <w:t xml:space="preserve">the Secretary must, as soon as practicable, enter the name and address of the new </w:t>
      </w:r>
      <w:r w:rsidR="00BE1C98">
        <w:t xml:space="preserve">full </w:t>
      </w:r>
      <w:r w:rsidRPr="000E312C">
        <w:t xml:space="preserve">member, and the date of becoming a </w:t>
      </w:r>
      <w:r w:rsidR="00BE1C98">
        <w:t xml:space="preserve">full </w:t>
      </w:r>
      <w:r w:rsidRPr="000E312C">
        <w:t xml:space="preserve">member, in the register of </w:t>
      </w:r>
      <w:r w:rsidR="00BE1C98">
        <w:t xml:space="preserve">full </w:t>
      </w:r>
      <w:r w:rsidRPr="000E312C">
        <w:t>members.</w:t>
      </w:r>
    </w:p>
    <w:p w14:paraId="75E54BA4" w14:textId="73DCF2A1" w:rsidR="000E312C" w:rsidRPr="000E312C" w:rsidRDefault="000E312C" w:rsidP="00AC48B0">
      <w:pPr>
        <w:pStyle w:val="Heading4"/>
        <w:spacing w:line="276" w:lineRule="auto"/>
      </w:pPr>
      <w:r w:rsidRPr="000E312C">
        <w:t xml:space="preserve">A </w:t>
      </w:r>
      <w:r w:rsidR="2661D3DE" w:rsidRPr="000E312C">
        <w:t>person/organisation</w:t>
      </w:r>
      <w:r w:rsidRPr="000E312C">
        <w:t xml:space="preserve"> becomes a </w:t>
      </w:r>
      <w:r w:rsidR="00BE1C98">
        <w:t xml:space="preserve">full </w:t>
      </w:r>
      <w:r w:rsidRPr="000E312C">
        <w:t>member of the Association and, subject to rule 13(2), is entitled to exercise his or her rights of membership from the date, whichever is the later, on which—</w:t>
      </w:r>
    </w:p>
    <w:p w14:paraId="7893C464" w14:textId="51EE69F3" w:rsidR="000E312C" w:rsidRPr="000E312C" w:rsidRDefault="000E312C" w:rsidP="00AC48B0">
      <w:pPr>
        <w:pStyle w:val="Heading5"/>
        <w:numPr>
          <w:ilvl w:val="0"/>
          <w:numId w:val="12"/>
        </w:numPr>
        <w:spacing w:line="276" w:lineRule="auto"/>
      </w:pPr>
      <w:r w:rsidRPr="000E312C">
        <w:t xml:space="preserve">the Committee approves the </w:t>
      </w:r>
      <w:r w:rsidR="474019B4" w:rsidRPr="000E312C">
        <w:t>person/organisation</w:t>
      </w:r>
      <w:r w:rsidRPr="000E312C">
        <w:t>'s membership; or</w:t>
      </w:r>
    </w:p>
    <w:p w14:paraId="57E22D3C" w14:textId="1075029A" w:rsidR="000E312C" w:rsidRPr="000E312C" w:rsidRDefault="000E312C" w:rsidP="00AC48B0">
      <w:pPr>
        <w:pStyle w:val="Heading5"/>
        <w:spacing w:line="276" w:lineRule="auto"/>
      </w:pPr>
      <w:r w:rsidRPr="000E312C">
        <w:t xml:space="preserve">the </w:t>
      </w:r>
      <w:r w:rsidR="0B07BC44" w:rsidRPr="000E312C">
        <w:t>person/organisation</w:t>
      </w:r>
      <w:r w:rsidRPr="000E312C">
        <w:t xml:space="preserve"> pays the joining fee.</w:t>
      </w:r>
    </w:p>
    <w:p w14:paraId="1AEE28D9" w14:textId="6EF96FCA" w:rsidR="000E312C" w:rsidRPr="000E312C" w:rsidRDefault="000E312C" w:rsidP="00AC48B0">
      <w:pPr>
        <w:pStyle w:val="Heading3"/>
        <w:spacing w:line="276" w:lineRule="auto"/>
      </w:pPr>
      <w:bookmarkStart w:id="62" w:name="_Toc340148085"/>
      <w:bookmarkStart w:id="63" w:name="_Toc340226919"/>
      <w:bookmarkStart w:id="64" w:name="_Toc346713014"/>
      <w:bookmarkStart w:id="65" w:name="_Toc177809985"/>
      <w:r w:rsidRPr="000E312C">
        <w:lastRenderedPageBreak/>
        <w:t>Annual subscription and fee on joining</w:t>
      </w:r>
      <w:bookmarkEnd w:id="62"/>
      <w:bookmarkEnd w:id="63"/>
      <w:bookmarkEnd w:id="64"/>
      <w:bookmarkEnd w:id="65"/>
    </w:p>
    <w:p w14:paraId="3DA1BC56" w14:textId="3D9769F6" w:rsidR="000E312C" w:rsidRPr="000E312C" w:rsidRDefault="7337F3D0" w:rsidP="00AC48B0">
      <w:pPr>
        <w:pStyle w:val="Heading4"/>
        <w:numPr>
          <w:ilvl w:val="0"/>
          <w:numId w:val="13"/>
        </w:numPr>
        <w:spacing w:line="276" w:lineRule="auto"/>
      </w:pPr>
      <w:r w:rsidRPr="000E312C">
        <w:t>T</w:t>
      </w:r>
      <w:r w:rsidR="000E312C" w:rsidRPr="000E312C">
        <w:t>he Association must determine—</w:t>
      </w:r>
    </w:p>
    <w:p w14:paraId="00C30F3B" w14:textId="50AC6D72" w:rsidR="000E312C" w:rsidRPr="000E312C" w:rsidRDefault="000E312C" w:rsidP="00AC48B0">
      <w:pPr>
        <w:pStyle w:val="Heading5"/>
        <w:numPr>
          <w:ilvl w:val="0"/>
          <w:numId w:val="14"/>
        </w:numPr>
        <w:spacing w:line="276" w:lineRule="auto"/>
      </w:pPr>
      <w:r w:rsidRPr="000E312C">
        <w:t>the amount of the annual subscription (if any) for the following financial year; and</w:t>
      </w:r>
    </w:p>
    <w:p w14:paraId="562BF1B2" w14:textId="53E9814C" w:rsidR="000E312C" w:rsidRPr="000E312C" w:rsidRDefault="000E312C" w:rsidP="00AC48B0">
      <w:pPr>
        <w:pStyle w:val="Heading5"/>
        <w:spacing w:line="276" w:lineRule="auto"/>
      </w:pPr>
      <w:r w:rsidRPr="000E312C">
        <w:t>the date for payment of the annual subscription.</w:t>
      </w:r>
    </w:p>
    <w:p w14:paraId="6EE41A65" w14:textId="288F7E89" w:rsidR="000E312C" w:rsidRPr="000E312C" w:rsidRDefault="000E312C" w:rsidP="00AC48B0">
      <w:pPr>
        <w:pStyle w:val="Heading4"/>
        <w:spacing w:line="276" w:lineRule="auto"/>
      </w:pPr>
      <w:r w:rsidRPr="000E312C">
        <w:t xml:space="preserve">The Association may determine that a lower annual subscription is payable by </w:t>
      </w:r>
      <w:r w:rsidR="00E2337C">
        <w:t>full</w:t>
      </w:r>
      <w:r w:rsidRPr="000E312C">
        <w:t xml:space="preserve"> </w:t>
      </w:r>
      <w:r w:rsidR="00E2337C">
        <w:t>m</w:t>
      </w:r>
      <w:r w:rsidRPr="000E312C">
        <w:t>embers.</w:t>
      </w:r>
    </w:p>
    <w:p w14:paraId="3FD58D1A" w14:textId="34862CFC" w:rsidR="000E312C" w:rsidRPr="000E312C" w:rsidRDefault="000E312C" w:rsidP="00AC48B0">
      <w:pPr>
        <w:pStyle w:val="Heading4"/>
        <w:spacing w:line="276" w:lineRule="auto"/>
      </w:pPr>
      <w:r w:rsidRPr="000E312C">
        <w:t xml:space="preserve">The Association may determine that any new </w:t>
      </w:r>
      <w:r w:rsidR="003367D2">
        <w:t xml:space="preserve">full </w:t>
      </w:r>
      <w:r w:rsidRPr="000E312C">
        <w:t>member who joins after the start of a financial year must, for that financial year, pay a fee equal to—</w:t>
      </w:r>
    </w:p>
    <w:p w14:paraId="7E92F462" w14:textId="7E69D12F" w:rsidR="000E312C" w:rsidRPr="000E312C" w:rsidRDefault="000E312C" w:rsidP="00AC48B0">
      <w:pPr>
        <w:pStyle w:val="Heading5"/>
        <w:numPr>
          <w:ilvl w:val="0"/>
          <w:numId w:val="15"/>
        </w:numPr>
        <w:spacing w:line="276" w:lineRule="auto"/>
      </w:pPr>
      <w:r w:rsidRPr="000E312C">
        <w:t>the full annual subscription; or</w:t>
      </w:r>
    </w:p>
    <w:p w14:paraId="66B660EA" w14:textId="5EF86AF9" w:rsidR="000E312C" w:rsidRPr="000E312C" w:rsidRDefault="000E312C" w:rsidP="00AC48B0">
      <w:pPr>
        <w:pStyle w:val="Heading5"/>
        <w:spacing w:line="276" w:lineRule="auto"/>
      </w:pPr>
      <w:r w:rsidRPr="000E312C">
        <w:t>a pro rata annual subscription based on the remaining part of the financial year; or</w:t>
      </w:r>
    </w:p>
    <w:p w14:paraId="7DB0E106" w14:textId="5B834162" w:rsidR="000E312C" w:rsidRPr="000E312C" w:rsidRDefault="000E312C" w:rsidP="00AC48B0">
      <w:pPr>
        <w:pStyle w:val="Heading5"/>
        <w:spacing w:line="276" w:lineRule="auto"/>
      </w:pPr>
      <w:r w:rsidRPr="000E312C">
        <w:t>a fixed amount determined from time to time by the Association.</w:t>
      </w:r>
    </w:p>
    <w:p w14:paraId="05B5923A" w14:textId="5B6B852A" w:rsidR="000E312C" w:rsidRPr="000E312C" w:rsidRDefault="000E312C" w:rsidP="00AC48B0">
      <w:pPr>
        <w:pStyle w:val="Heading4"/>
        <w:spacing w:line="276" w:lineRule="auto"/>
      </w:pPr>
      <w:r w:rsidRPr="000E312C">
        <w:t xml:space="preserve">The rights of a </w:t>
      </w:r>
      <w:r w:rsidR="003367D2">
        <w:t xml:space="preserve">full </w:t>
      </w:r>
      <w:r w:rsidRPr="000E312C">
        <w:t>member (including the right to vote) who has not paid the annual subscription by the due date are suspended until the subscription is paid.</w:t>
      </w:r>
    </w:p>
    <w:p w14:paraId="21B7760B" w14:textId="725BEDBC" w:rsidR="000E312C" w:rsidRPr="001E513E" w:rsidRDefault="000E312C" w:rsidP="00AC48B0">
      <w:pPr>
        <w:pStyle w:val="Heading3"/>
        <w:spacing w:line="276" w:lineRule="auto"/>
      </w:pPr>
      <w:bookmarkStart w:id="66" w:name="_Toc340148086"/>
      <w:bookmarkStart w:id="67" w:name="_Toc340226920"/>
      <w:bookmarkStart w:id="68" w:name="_Toc346713015"/>
      <w:bookmarkStart w:id="69" w:name="_Toc177809986"/>
      <w:r w:rsidRPr="000E312C">
        <w:t xml:space="preserve">General rights of </w:t>
      </w:r>
      <w:r w:rsidR="003367D2">
        <w:t xml:space="preserve">full </w:t>
      </w:r>
      <w:r w:rsidRPr="000E312C">
        <w:t>members</w:t>
      </w:r>
      <w:bookmarkEnd w:id="66"/>
      <w:bookmarkEnd w:id="67"/>
      <w:bookmarkEnd w:id="68"/>
      <w:bookmarkEnd w:id="69"/>
    </w:p>
    <w:p w14:paraId="1638359A" w14:textId="57285685" w:rsidR="000E312C" w:rsidRPr="000E312C" w:rsidRDefault="000E312C" w:rsidP="00AC48B0">
      <w:pPr>
        <w:pStyle w:val="Heading4"/>
        <w:numPr>
          <w:ilvl w:val="0"/>
          <w:numId w:val="16"/>
        </w:numPr>
        <w:spacing w:line="276" w:lineRule="auto"/>
      </w:pPr>
      <w:r w:rsidRPr="000E312C">
        <w:t>A member of the Association who is entitled to vote has the right—</w:t>
      </w:r>
    </w:p>
    <w:p w14:paraId="056D11DE" w14:textId="1647E9A8" w:rsidR="000E312C" w:rsidRPr="000E312C" w:rsidRDefault="000E312C" w:rsidP="00AC48B0">
      <w:pPr>
        <w:pStyle w:val="Heading5"/>
        <w:numPr>
          <w:ilvl w:val="0"/>
          <w:numId w:val="17"/>
        </w:numPr>
        <w:spacing w:line="276" w:lineRule="auto"/>
      </w:pPr>
      <w:r w:rsidRPr="000E312C">
        <w:t>to receive notice of general meetings and of proposed special resolutions in the manner and time prescribed by these Rules; and</w:t>
      </w:r>
    </w:p>
    <w:p w14:paraId="4453189C" w14:textId="0CB0602F" w:rsidR="000E312C" w:rsidRPr="000E312C" w:rsidRDefault="00D00EEF" w:rsidP="00AC48B0">
      <w:pPr>
        <w:pStyle w:val="Heading5"/>
        <w:spacing w:line="276" w:lineRule="auto"/>
      </w:pPr>
      <w:r>
        <w:t>t</w:t>
      </w:r>
      <w:r w:rsidR="000E312C" w:rsidRPr="000E312C">
        <w:t>o submit items of business for consideration at a general meeting; and</w:t>
      </w:r>
    </w:p>
    <w:p w14:paraId="42E403E5" w14:textId="77172E46" w:rsidR="000E312C" w:rsidRPr="000E312C" w:rsidRDefault="000E312C" w:rsidP="00AC48B0">
      <w:pPr>
        <w:pStyle w:val="Heading5"/>
        <w:spacing w:line="276" w:lineRule="auto"/>
      </w:pPr>
      <w:r w:rsidRPr="000E312C">
        <w:t>to attend and be heard at general meetings; and</w:t>
      </w:r>
    </w:p>
    <w:p w14:paraId="40763F42" w14:textId="5FC700DD" w:rsidR="000E312C" w:rsidRPr="000E312C" w:rsidRDefault="000E312C" w:rsidP="00AC48B0">
      <w:pPr>
        <w:pStyle w:val="Heading5"/>
        <w:spacing w:line="276" w:lineRule="auto"/>
      </w:pPr>
      <w:r w:rsidRPr="000E312C">
        <w:t>to vote at a general meeting; and</w:t>
      </w:r>
    </w:p>
    <w:p w14:paraId="1365A35E" w14:textId="2812C2FC" w:rsidR="000E312C" w:rsidRPr="000E312C" w:rsidRDefault="000E312C" w:rsidP="00AC48B0">
      <w:pPr>
        <w:pStyle w:val="Heading5"/>
        <w:spacing w:line="276" w:lineRule="auto"/>
      </w:pPr>
      <w:r w:rsidRPr="000E312C">
        <w:t>to have access to the minutes of general meetings and other documents of the Association as provided under rule 75; and</w:t>
      </w:r>
    </w:p>
    <w:p w14:paraId="3D38FF33" w14:textId="6023C423" w:rsidR="000E312C" w:rsidRPr="000E312C" w:rsidRDefault="000E312C" w:rsidP="00AC48B0">
      <w:pPr>
        <w:pStyle w:val="Heading5"/>
        <w:spacing w:line="276" w:lineRule="auto"/>
      </w:pPr>
      <w:r w:rsidRPr="000E312C">
        <w:t>to inspect the register of members.</w:t>
      </w:r>
    </w:p>
    <w:p w14:paraId="4EA32E41" w14:textId="0D968799" w:rsidR="000E312C" w:rsidRPr="000E312C" w:rsidRDefault="000E312C" w:rsidP="00AC48B0">
      <w:pPr>
        <w:pStyle w:val="Heading4"/>
        <w:spacing w:line="276" w:lineRule="auto"/>
      </w:pPr>
      <w:r w:rsidRPr="000E312C">
        <w:t xml:space="preserve">A </w:t>
      </w:r>
      <w:r w:rsidR="00B211C3">
        <w:t xml:space="preserve">full </w:t>
      </w:r>
      <w:r w:rsidRPr="000E312C">
        <w:t>member is entitled to vote if—</w:t>
      </w:r>
    </w:p>
    <w:p w14:paraId="65324E93" w14:textId="37B01E5A" w:rsidR="000E312C" w:rsidRPr="000E312C" w:rsidRDefault="000E312C" w:rsidP="00AC48B0">
      <w:pPr>
        <w:pStyle w:val="Heading5"/>
        <w:numPr>
          <w:ilvl w:val="0"/>
          <w:numId w:val="18"/>
        </w:numPr>
        <w:spacing w:line="276" w:lineRule="auto"/>
      </w:pPr>
      <w:r w:rsidRPr="000E312C">
        <w:t xml:space="preserve">the </w:t>
      </w:r>
      <w:r w:rsidR="00B211C3">
        <w:t xml:space="preserve">full </w:t>
      </w:r>
      <w:r w:rsidRPr="000E312C">
        <w:t>member is a member other than an associate member; and</w:t>
      </w:r>
    </w:p>
    <w:p w14:paraId="55FD4ADF" w14:textId="141BD33F" w:rsidR="000E312C" w:rsidRPr="000E312C" w:rsidRDefault="000E312C" w:rsidP="00AC48B0">
      <w:pPr>
        <w:pStyle w:val="Heading5"/>
        <w:spacing w:line="276" w:lineRule="auto"/>
      </w:pPr>
      <w:r w:rsidRPr="000E312C">
        <w:t>more than 1</w:t>
      </w:r>
      <w:r w:rsidR="000244D8">
        <w:t>4</w:t>
      </w:r>
      <w:r w:rsidRPr="000E312C">
        <w:t xml:space="preserve"> business days have passed since he or she became a </w:t>
      </w:r>
      <w:r w:rsidR="000244D8">
        <w:t xml:space="preserve">full </w:t>
      </w:r>
      <w:r w:rsidRPr="000E312C">
        <w:t>member of the Association; and</w:t>
      </w:r>
    </w:p>
    <w:p w14:paraId="712E354F" w14:textId="7A4E4237" w:rsidR="000E312C" w:rsidRPr="000E312C" w:rsidRDefault="000E312C" w:rsidP="00AC48B0">
      <w:pPr>
        <w:pStyle w:val="Heading5"/>
        <w:spacing w:line="276" w:lineRule="auto"/>
      </w:pPr>
      <w:r w:rsidRPr="000E312C">
        <w:t>the member's membership rights are not suspended for any reason.</w:t>
      </w:r>
    </w:p>
    <w:p w14:paraId="14C011E9" w14:textId="0BC75D45" w:rsidR="000E312C" w:rsidRPr="00F00702" w:rsidRDefault="000E312C" w:rsidP="00AC48B0">
      <w:pPr>
        <w:pStyle w:val="Heading3"/>
        <w:spacing w:line="276" w:lineRule="auto"/>
        <w:rPr>
          <w:highlight w:val="yellow"/>
        </w:rPr>
      </w:pPr>
      <w:r w:rsidRPr="00D00EEF">
        <w:tab/>
      </w:r>
      <w:bookmarkStart w:id="70" w:name="_Toc340148087"/>
      <w:bookmarkStart w:id="71" w:name="_Toc340226921"/>
      <w:bookmarkStart w:id="72" w:name="_Toc346713016"/>
      <w:bookmarkStart w:id="73" w:name="_Toc177809987"/>
      <w:r w:rsidRPr="00F00702">
        <w:rPr>
          <w:highlight w:val="yellow"/>
        </w:rPr>
        <w:t>Associate members</w:t>
      </w:r>
      <w:bookmarkEnd w:id="70"/>
      <w:bookmarkEnd w:id="71"/>
      <w:bookmarkEnd w:id="72"/>
      <w:bookmarkEnd w:id="73"/>
    </w:p>
    <w:p w14:paraId="277BD503" w14:textId="5F3B2C8E" w:rsidR="000E312C" w:rsidRPr="00F00702" w:rsidRDefault="000E312C" w:rsidP="00AC48B0">
      <w:pPr>
        <w:pStyle w:val="Heading4"/>
        <w:numPr>
          <w:ilvl w:val="0"/>
          <w:numId w:val="19"/>
        </w:numPr>
        <w:spacing w:line="276" w:lineRule="auto"/>
        <w:rPr>
          <w:highlight w:val="yellow"/>
        </w:rPr>
      </w:pPr>
      <w:r w:rsidRPr="00F00702">
        <w:rPr>
          <w:highlight w:val="yellow"/>
        </w:rPr>
        <w:t xml:space="preserve">Associate </w:t>
      </w:r>
      <w:r w:rsidR="00C53E8B" w:rsidRPr="00F00702">
        <w:rPr>
          <w:highlight w:val="yellow"/>
        </w:rPr>
        <w:t>M</w:t>
      </w:r>
      <w:r w:rsidRPr="00F00702">
        <w:rPr>
          <w:highlight w:val="yellow"/>
        </w:rPr>
        <w:t>embers of the Association include—</w:t>
      </w:r>
    </w:p>
    <w:p w14:paraId="54A7A4DD" w14:textId="403B257D" w:rsidR="000E312C" w:rsidRPr="00F00702" w:rsidRDefault="000E312C" w:rsidP="00AC48B0">
      <w:pPr>
        <w:pStyle w:val="Heading5"/>
        <w:numPr>
          <w:ilvl w:val="0"/>
          <w:numId w:val="137"/>
        </w:numPr>
        <w:spacing w:line="276" w:lineRule="auto"/>
        <w:rPr>
          <w:highlight w:val="yellow"/>
        </w:rPr>
      </w:pPr>
      <w:r w:rsidRPr="00F00702">
        <w:rPr>
          <w:highlight w:val="yellow"/>
        </w:rPr>
        <w:t xml:space="preserve">any members </w:t>
      </w:r>
      <w:r w:rsidR="00165847" w:rsidRPr="00F00702">
        <w:rPr>
          <w:highlight w:val="yellow"/>
        </w:rPr>
        <w:t>over</w:t>
      </w:r>
      <w:r w:rsidRPr="00F00702">
        <w:rPr>
          <w:highlight w:val="yellow"/>
        </w:rPr>
        <w:t xml:space="preserve"> the age of 1</w:t>
      </w:r>
      <w:r w:rsidR="00165847" w:rsidRPr="00F00702">
        <w:rPr>
          <w:highlight w:val="yellow"/>
        </w:rPr>
        <w:t>8</w:t>
      </w:r>
      <w:r w:rsidRPr="00F00702">
        <w:rPr>
          <w:highlight w:val="yellow"/>
        </w:rPr>
        <w:t xml:space="preserve"> years; and</w:t>
      </w:r>
    </w:p>
    <w:p w14:paraId="3E6C84C8" w14:textId="7419078D" w:rsidR="000E312C" w:rsidRPr="00F00702" w:rsidRDefault="000E312C" w:rsidP="00AC48B0">
      <w:pPr>
        <w:pStyle w:val="Heading5"/>
        <w:spacing w:line="276" w:lineRule="auto"/>
        <w:rPr>
          <w:highlight w:val="yellow"/>
        </w:rPr>
      </w:pPr>
      <w:r w:rsidRPr="00F00702">
        <w:rPr>
          <w:highlight w:val="yellow"/>
        </w:rPr>
        <w:t>any other category of member as determined by special resolution at a general meeting.</w:t>
      </w:r>
    </w:p>
    <w:p w14:paraId="642EC5F8" w14:textId="5FCA18C1" w:rsidR="000E312C" w:rsidRPr="00F00702" w:rsidRDefault="000E312C" w:rsidP="00AC48B0">
      <w:pPr>
        <w:pStyle w:val="Heading4"/>
        <w:spacing w:line="276" w:lineRule="auto"/>
        <w:rPr>
          <w:highlight w:val="yellow"/>
        </w:rPr>
      </w:pPr>
      <w:r w:rsidRPr="00F00702">
        <w:rPr>
          <w:highlight w:val="yellow"/>
        </w:rPr>
        <w:t xml:space="preserve">An </w:t>
      </w:r>
      <w:r w:rsidR="00C53E8B" w:rsidRPr="00F00702">
        <w:rPr>
          <w:highlight w:val="yellow"/>
        </w:rPr>
        <w:t>A</w:t>
      </w:r>
      <w:r w:rsidRPr="00F00702">
        <w:rPr>
          <w:highlight w:val="yellow"/>
        </w:rPr>
        <w:t xml:space="preserve">ssociate </w:t>
      </w:r>
      <w:r w:rsidR="00C53E8B" w:rsidRPr="00F00702">
        <w:rPr>
          <w:highlight w:val="yellow"/>
        </w:rPr>
        <w:t>M</w:t>
      </w:r>
      <w:r w:rsidRPr="00F00702">
        <w:rPr>
          <w:highlight w:val="yellow"/>
        </w:rPr>
        <w:t>ember must not vote but may have other rights as determined by the Committee or by resolution at a general meeting.</w:t>
      </w:r>
    </w:p>
    <w:p w14:paraId="716DA8B6" w14:textId="6C4A6765" w:rsidR="000E312C" w:rsidRPr="00D00EEF" w:rsidRDefault="000E312C" w:rsidP="008735E3">
      <w:pPr>
        <w:pStyle w:val="Heading3"/>
        <w:spacing w:line="276" w:lineRule="auto"/>
      </w:pPr>
      <w:bookmarkStart w:id="74" w:name="_Toc340148088"/>
      <w:bookmarkStart w:id="75" w:name="_Toc340226922"/>
      <w:bookmarkStart w:id="76" w:name="_Toc346713017"/>
      <w:bookmarkStart w:id="77" w:name="_Toc177809988"/>
      <w:r w:rsidRPr="00D00EEF">
        <w:t>Rights not transferable</w:t>
      </w:r>
      <w:bookmarkEnd w:id="74"/>
      <w:bookmarkEnd w:id="75"/>
      <w:bookmarkEnd w:id="76"/>
      <w:bookmarkEnd w:id="77"/>
    </w:p>
    <w:p w14:paraId="16EE445B" w14:textId="77777777" w:rsidR="000E312C" w:rsidRPr="000E312C" w:rsidRDefault="000E312C" w:rsidP="008735E3">
      <w:pPr>
        <w:spacing w:line="276" w:lineRule="auto"/>
      </w:pPr>
      <w:r w:rsidRPr="000E312C">
        <w:t>The rights of a member are not transferable and end when membership ceases.</w:t>
      </w:r>
    </w:p>
    <w:p w14:paraId="4DC122D0" w14:textId="3D2786C7" w:rsidR="000E312C" w:rsidRPr="00D00EEF" w:rsidRDefault="000E312C" w:rsidP="00AC48B0">
      <w:pPr>
        <w:pStyle w:val="Heading3"/>
        <w:spacing w:line="276" w:lineRule="auto"/>
      </w:pPr>
      <w:bookmarkStart w:id="78" w:name="_Toc340148089"/>
      <w:bookmarkStart w:id="79" w:name="_Toc340226923"/>
      <w:bookmarkStart w:id="80" w:name="_Toc346713018"/>
      <w:bookmarkStart w:id="81" w:name="_Toc177809989"/>
      <w:r w:rsidRPr="00D00EEF">
        <w:lastRenderedPageBreak/>
        <w:t>Ceasing membership</w:t>
      </w:r>
      <w:bookmarkEnd w:id="78"/>
      <w:bookmarkEnd w:id="79"/>
      <w:bookmarkEnd w:id="80"/>
      <w:bookmarkEnd w:id="81"/>
    </w:p>
    <w:p w14:paraId="0561518B" w14:textId="061F685D" w:rsidR="000E312C" w:rsidRPr="00F00702" w:rsidRDefault="000E312C" w:rsidP="00AC48B0">
      <w:pPr>
        <w:pStyle w:val="Heading4"/>
        <w:numPr>
          <w:ilvl w:val="0"/>
          <w:numId w:val="20"/>
        </w:numPr>
        <w:spacing w:line="276" w:lineRule="auto"/>
        <w:rPr>
          <w:highlight w:val="yellow"/>
        </w:rPr>
      </w:pPr>
      <w:r w:rsidRPr="00F00702">
        <w:rPr>
          <w:highlight w:val="yellow"/>
        </w:rPr>
        <w:t xml:space="preserve">The membership of a </w:t>
      </w:r>
      <w:r w:rsidR="07DED0F3" w:rsidRPr="00F00702">
        <w:rPr>
          <w:highlight w:val="yellow"/>
        </w:rPr>
        <w:t>person/organisation</w:t>
      </w:r>
      <w:r w:rsidRPr="00F00702">
        <w:rPr>
          <w:highlight w:val="yellow"/>
        </w:rPr>
        <w:t xml:space="preserve"> ceases on resignation, </w:t>
      </w:r>
      <w:r w:rsidR="2E70AECE" w:rsidRPr="00F00702">
        <w:rPr>
          <w:highlight w:val="yellow"/>
        </w:rPr>
        <w:t xml:space="preserve">non-renewal, </w:t>
      </w:r>
      <w:r w:rsidRPr="00F00702">
        <w:rPr>
          <w:highlight w:val="yellow"/>
        </w:rPr>
        <w:t>expulsion or death.</w:t>
      </w:r>
    </w:p>
    <w:p w14:paraId="0181FC05" w14:textId="613DC9CD" w:rsidR="000E312C" w:rsidRPr="000E312C" w:rsidRDefault="000E312C" w:rsidP="00AC48B0">
      <w:pPr>
        <w:pStyle w:val="Heading4"/>
        <w:spacing w:line="276" w:lineRule="auto"/>
      </w:pPr>
      <w:r w:rsidRPr="000E312C">
        <w:t xml:space="preserve">If a </w:t>
      </w:r>
      <w:r w:rsidR="4D73205D" w:rsidRPr="000E312C">
        <w:t>person/organisation</w:t>
      </w:r>
      <w:r w:rsidRPr="000E312C">
        <w:t xml:space="preserve"> ceases to be a</w:t>
      </w:r>
      <w:r w:rsidR="00024A3C">
        <w:t>n associate</w:t>
      </w:r>
      <w:r w:rsidRPr="000E312C">
        <w:t xml:space="preserve"> member of the Association, the Secretary must, as soon as practicable, enter the date the </w:t>
      </w:r>
      <w:r w:rsidR="43ACE6D6" w:rsidRPr="000E312C">
        <w:t>person/organisation</w:t>
      </w:r>
      <w:r w:rsidRPr="000E312C">
        <w:t xml:space="preserve"> ceased to be a</w:t>
      </w:r>
      <w:r w:rsidR="00024A3C">
        <w:t>n associate</w:t>
      </w:r>
      <w:r w:rsidRPr="000E312C">
        <w:t xml:space="preserve"> member in the register of members.</w:t>
      </w:r>
    </w:p>
    <w:p w14:paraId="72ADF9F8" w14:textId="673F750B" w:rsidR="000E312C" w:rsidRPr="00B507E7" w:rsidRDefault="000E312C" w:rsidP="00AC48B0">
      <w:pPr>
        <w:pStyle w:val="Heading3"/>
        <w:spacing w:line="276" w:lineRule="auto"/>
      </w:pPr>
      <w:bookmarkStart w:id="82" w:name="_Toc340148090"/>
      <w:bookmarkStart w:id="83" w:name="_Toc340226924"/>
      <w:bookmarkStart w:id="84" w:name="_Toc346713019"/>
      <w:bookmarkStart w:id="85" w:name="_Toc177809990"/>
      <w:r w:rsidRPr="00B507E7">
        <w:t>Resigning as a member</w:t>
      </w:r>
      <w:bookmarkEnd w:id="82"/>
      <w:bookmarkEnd w:id="83"/>
      <w:bookmarkEnd w:id="84"/>
      <w:bookmarkEnd w:id="85"/>
    </w:p>
    <w:p w14:paraId="305A0B23" w14:textId="648A857A" w:rsidR="000E312C" w:rsidRPr="000E312C" w:rsidRDefault="000E312C" w:rsidP="00AC48B0">
      <w:pPr>
        <w:spacing w:line="276" w:lineRule="auto"/>
        <w:rPr>
          <w:b/>
        </w:rPr>
      </w:pPr>
      <w:r w:rsidRPr="000E312C">
        <w:rPr>
          <w:b/>
        </w:rPr>
        <w:t>Note</w:t>
      </w:r>
    </w:p>
    <w:p w14:paraId="096A1DA0" w14:textId="77777777" w:rsidR="000E312C" w:rsidRPr="000E312C" w:rsidRDefault="000E312C" w:rsidP="00AC48B0">
      <w:pPr>
        <w:spacing w:line="276" w:lineRule="auto"/>
        <w:rPr>
          <w:sz w:val="16"/>
          <w:szCs w:val="16"/>
        </w:rPr>
      </w:pPr>
      <w:r w:rsidRPr="000E312C">
        <w:rPr>
          <w:sz w:val="16"/>
          <w:szCs w:val="16"/>
        </w:rPr>
        <w:t>Rule 74(3) sets out how notice may be given to the association.  It includes by post or by handing the notice to a member of the committee.</w:t>
      </w:r>
    </w:p>
    <w:p w14:paraId="46FF49C8" w14:textId="63FF285A" w:rsidR="000E312C" w:rsidRPr="00F00702" w:rsidRDefault="000E312C" w:rsidP="00AC48B0">
      <w:pPr>
        <w:pStyle w:val="Heading4"/>
        <w:numPr>
          <w:ilvl w:val="0"/>
          <w:numId w:val="21"/>
        </w:numPr>
        <w:spacing w:line="276" w:lineRule="auto"/>
        <w:rPr>
          <w:highlight w:val="yellow"/>
        </w:rPr>
      </w:pPr>
      <w:r w:rsidRPr="00F00702">
        <w:rPr>
          <w:highlight w:val="yellow"/>
        </w:rPr>
        <w:t>A member is taken to have resigned if—</w:t>
      </w:r>
    </w:p>
    <w:p w14:paraId="4ABE6282" w14:textId="39DE58A7" w:rsidR="000E312C" w:rsidRPr="00F00702" w:rsidRDefault="000E312C" w:rsidP="00AC48B0">
      <w:pPr>
        <w:pStyle w:val="Heading5"/>
        <w:numPr>
          <w:ilvl w:val="0"/>
          <w:numId w:val="22"/>
        </w:numPr>
        <w:spacing w:line="276" w:lineRule="auto"/>
        <w:rPr>
          <w:highlight w:val="yellow"/>
        </w:rPr>
      </w:pPr>
      <w:r w:rsidRPr="00F00702">
        <w:rPr>
          <w:highlight w:val="yellow"/>
        </w:rPr>
        <w:t xml:space="preserve">the member's annual subscription is more than </w:t>
      </w:r>
      <w:r w:rsidR="7209B61E" w:rsidRPr="00F00702">
        <w:rPr>
          <w:highlight w:val="yellow"/>
        </w:rPr>
        <w:t>30 Days</w:t>
      </w:r>
      <w:r w:rsidRPr="00F00702">
        <w:rPr>
          <w:highlight w:val="yellow"/>
        </w:rPr>
        <w:t xml:space="preserve"> in arrears; or</w:t>
      </w:r>
    </w:p>
    <w:p w14:paraId="04D601CD" w14:textId="6AF2525E" w:rsidR="000E312C" w:rsidRPr="00F00702" w:rsidRDefault="000E312C" w:rsidP="00AC48B0">
      <w:pPr>
        <w:pStyle w:val="Heading5"/>
        <w:spacing w:line="276" w:lineRule="auto"/>
        <w:rPr>
          <w:highlight w:val="yellow"/>
        </w:rPr>
      </w:pPr>
      <w:r w:rsidRPr="00F00702">
        <w:rPr>
          <w:highlight w:val="yellow"/>
        </w:rPr>
        <w:t>where no annual subscription is payable—</w:t>
      </w:r>
    </w:p>
    <w:p w14:paraId="210FD085" w14:textId="59ED26A4" w:rsidR="000E312C" w:rsidRPr="00F00702" w:rsidRDefault="000E312C" w:rsidP="00AC48B0">
      <w:pPr>
        <w:pStyle w:val="Heading6"/>
        <w:spacing w:line="276" w:lineRule="auto"/>
        <w:rPr>
          <w:highlight w:val="yellow"/>
        </w:rPr>
      </w:pPr>
      <w:r w:rsidRPr="00F00702">
        <w:rPr>
          <w:highlight w:val="yellow"/>
        </w:rPr>
        <w:t>the Secretary has made a written request to the member to confirm that he or she wishes to remain a member; and</w:t>
      </w:r>
    </w:p>
    <w:p w14:paraId="76BF36E2" w14:textId="2A1ABAD8" w:rsidR="000E312C" w:rsidRPr="00F00702" w:rsidRDefault="000E312C" w:rsidP="00AC48B0">
      <w:pPr>
        <w:pStyle w:val="Heading6"/>
        <w:spacing w:line="276" w:lineRule="auto"/>
        <w:rPr>
          <w:highlight w:val="yellow"/>
        </w:rPr>
      </w:pPr>
      <w:r w:rsidRPr="00F00702">
        <w:rPr>
          <w:highlight w:val="yellow"/>
        </w:rPr>
        <w:t xml:space="preserve">the member has not, within </w:t>
      </w:r>
      <w:r w:rsidR="3FEE17A5" w:rsidRPr="00F00702">
        <w:rPr>
          <w:highlight w:val="yellow"/>
        </w:rPr>
        <w:t>30 days</w:t>
      </w:r>
      <w:r w:rsidRPr="00F00702">
        <w:rPr>
          <w:highlight w:val="yellow"/>
        </w:rPr>
        <w:t xml:space="preserve"> after receiving that request, confirmed in writing that he or she wishes to remain a member.</w:t>
      </w:r>
    </w:p>
    <w:p w14:paraId="20A981A0" w14:textId="6FF187DB" w:rsidR="000E312C" w:rsidRPr="001E513E" w:rsidRDefault="000E312C" w:rsidP="00AC48B0">
      <w:pPr>
        <w:pStyle w:val="Heading3"/>
        <w:spacing w:line="276" w:lineRule="auto"/>
      </w:pPr>
      <w:bookmarkStart w:id="86" w:name="_Toc340148091"/>
      <w:bookmarkStart w:id="87" w:name="_Toc340226925"/>
      <w:bookmarkStart w:id="88" w:name="_Toc346713020"/>
      <w:bookmarkStart w:id="89" w:name="_Toc177809991"/>
      <w:r w:rsidRPr="000E312C">
        <w:t>Register of members</w:t>
      </w:r>
      <w:bookmarkEnd w:id="86"/>
      <w:bookmarkEnd w:id="87"/>
      <w:bookmarkEnd w:id="88"/>
      <w:bookmarkEnd w:id="89"/>
    </w:p>
    <w:p w14:paraId="21DEA4FA" w14:textId="28ADFDC0" w:rsidR="000E312C" w:rsidRPr="000E312C" w:rsidRDefault="000E312C" w:rsidP="00AC48B0">
      <w:pPr>
        <w:pStyle w:val="Heading4"/>
        <w:numPr>
          <w:ilvl w:val="0"/>
          <w:numId w:val="24"/>
        </w:numPr>
        <w:spacing w:line="276" w:lineRule="auto"/>
      </w:pPr>
      <w:r w:rsidRPr="000E312C">
        <w:tab/>
        <w:t xml:space="preserve">The Secretary must keep and maintain a register of </w:t>
      </w:r>
      <w:r w:rsidR="001D424F">
        <w:t xml:space="preserve">associate </w:t>
      </w:r>
      <w:r w:rsidRPr="000E312C">
        <w:t>members that includes—</w:t>
      </w:r>
    </w:p>
    <w:p w14:paraId="756BDA17" w14:textId="1452B070" w:rsidR="000E312C" w:rsidRPr="000E312C" w:rsidRDefault="000E312C" w:rsidP="00AC48B0">
      <w:pPr>
        <w:pStyle w:val="Heading5"/>
        <w:numPr>
          <w:ilvl w:val="0"/>
          <w:numId w:val="25"/>
        </w:numPr>
        <w:spacing w:line="276" w:lineRule="auto"/>
      </w:pPr>
      <w:r w:rsidRPr="000E312C">
        <w:t>for each current member—</w:t>
      </w:r>
    </w:p>
    <w:p w14:paraId="459AAB4D" w14:textId="4F2A171D" w:rsidR="000E312C" w:rsidRPr="000E312C" w:rsidRDefault="000E312C" w:rsidP="00AC48B0">
      <w:pPr>
        <w:pStyle w:val="Heading6"/>
        <w:numPr>
          <w:ilvl w:val="0"/>
          <w:numId w:val="26"/>
        </w:numPr>
        <w:spacing w:line="276" w:lineRule="auto"/>
      </w:pPr>
      <w:r w:rsidRPr="000E312C">
        <w:t>the member's name;</w:t>
      </w:r>
    </w:p>
    <w:p w14:paraId="59AA880E" w14:textId="14168B15" w:rsidR="000E312C" w:rsidRPr="000E312C" w:rsidRDefault="000E312C" w:rsidP="00AC48B0">
      <w:pPr>
        <w:pStyle w:val="Heading6"/>
        <w:spacing w:line="276" w:lineRule="auto"/>
      </w:pPr>
      <w:r w:rsidRPr="000E312C">
        <w:t>the address for notice last given by the member;</w:t>
      </w:r>
    </w:p>
    <w:p w14:paraId="7E326E2E" w14:textId="074BA391" w:rsidR="000E312C" w:rsidRPr="000E312C" w:rsidRDefault="000E312C" w:rsidP="00AC48B0">
      <w:pPr>
        <w:pStyle w:val="Heading6"/>
        <w:spacing w:line="276" w:lineRule="auto"/>
      </w:pPr>
      <w:r w:rsidRPr="000E312C">
        <w:t>the date of becoming a member;</w:t>
      </w:r>
    </w:p>
    <w:p w14:paraId="6FB9C688" w14:textId="397C8BDC" w:rsidR="000E312C" w:rsidRPr="000E312C" w:rsidRDefault="000E312C" w:rsidP="00AC48B0">
      <w:pPr>
        <w:pStyle w:val="Heading6"/>
        <w:spacing w:line="276" w:lineRule="auto"/>
      </w:pPr>
      <w:r w:rsidRPr="000E312C">
        <w:t xml:space="preserve">if the member is an </w:t>
      </w:r>
      <w:r w:rsidR="00830FE4">
        <w:t>A</w:t>
      </w:r>
      <w:r w:rsidRPr="000E312C">
        <w:t xml:space="preserve">ssociate </w:t>
      </w:r>
      <w:r w:rsidR="00830FE4">
        <w:t>M</w:t>
      </w:r>
      <w:r w:rsidRPr="000E312C">
        <w:t>ember, a note to that effect;</w:t>
      </w:r>
    </w:p>
    <w:p w14:paraId="450237EE" w14:textId="5FE58C8F" w:rsidR="000E312C" w:rsidRPr="000E312C" w:rsidRDefault="000E312C" w:rsidP="00AC48B0">
      <w:pPr>
        <w:pStyle w:val="Heading6"/>
        <w:spacing w:line="276" w:lineRule="auto"/>
      </w:pPr>
      <w:r w:rsidRPr="000E312C">
        <w:t>any other information determined by the Committee; and</w:t>
      </w:r>
    </w:p>
    <w:p w14:paraId="01288E4A" w14:textId="03EC712A" w:rsidR="000E312C" w:rsidRPr="000E312C" w:rsidRDefault="000E312C" w:rsidP="00AC48B0">
      <w:pPr>
        <w:pStyle w:val="Heading6"/>
        <w:spacing w:line="276" w:lineRule="auto"/>
      </w:pPr>
      <w:r w:rsidRPr="000E312C">
        <w:t>for each former member, the date of ceasing to be a member.</w:t>
      </w:r>
    </w:p>
    <w:p w14:paraId="47121377" w14:textId="36F74FE8" w:rsidR="000E312C" w:rsidRPr="000E312C" w:rsidRDefault="000E312C" w:rsidP="00AC48B0">
      <w:pPr>
        <w:spacing w:line="276" w:lineRule="auto"/>
        <w:rPr>
          <w:b/>
        </w:rPr>
      </w:pPr>
      <w:r w:rsidRPr="000E312C">
        <w:rPr>
          <w:b/>
        </w:rPr>
        <w:t>Note</w:t>
      </w:r>
    </w:p>
    <w:p w14:paraId="1B819429" w14:textId="27590BEA" w:rsidR="000E312C" w:rsidRPr="000E312C" w:rsidRDefault="000E312C" w:rsidP="00AC48B0">
      <w:pPr>
        <w:spacing w:line="276" w:lineRule="auto"/>
        <w:rPr>
          <w:sz w:val="16"/>
          <w:szCs w:val="16"/>
        </w:rPr>
      </w:pPr>
      <w:r w:rsidRPr="5763E157">
        <w:rPr>
          <w:sz w:val="16"/>
          <w:szCs w:val="16"/>
        </w:rPr>
        <w:t xml:space="preserve">Under section 59 of the Act, access to the personal information of a </w:t>
      </w:r>
      <w:r w:rsidR="0AA79056" w:rsidRPr="5763E157">
        <w:rPr>
          <w:sz w:val="16"/>
          <w:szCs w:val="16"/>
        </w:rPr>
        <w:t>person/organisation</w:t>
      </w:r>
      <w:r w:rsidRPr="5763E157">
        <w:rPr>
          <w:sz w:val="16"/>
          <w:szCs w:val="16"/>
        </w:rPr>
        <w:t xml:space="preserve"> recorded in the register of members may be restricted in certain circumstances.  Section 58 of the Act provides that it is an offence to make improper use of information about a </w:t>
      </w:r>
      <w:r w:rsidR="371CC592" w:rsidRPr="5763E157">
        <w:rPr>
          <w:sz w:val="16"/>
          <w:szCs w:val="16"/>
        </w:rPr>
        <w:t>person/organisation</w:t>
      </w:r>
      <w:r w:rsidRPr="5763E157">
        <w:rPr>
          <w:sz w:val="16"/>
          <w:szCs w:val="16"/>
        </w:rPr>
        <w:t xml:space="preserve"> obtained from the Register of Members.</w:t>
      </w:r>
    </w:p>
    <w:p w14:paraId="551DB578" w14:textId="77777777" w:rsidR="000E312C" w:rsidRPr="000E312C" w:rsidRDefault="000E312C" w:rsidP="008735E3">
      <w:pPr>
        <w:pStyle w:val="Heading2"/>
        <w:spacing w:line="276" w:lineRule="auto"/>
      </w:pPr>
      <w:bookmarkStart w:id="90" w:name="_Toc340148092"/>
      <w:bookmarkStart w:id="91" w:name="_Toc340226926"/>
      <w:bookmarkStart w:id="92" w:name="_Toc346713021"/>
      <w:bookmarkStart w:id="93" w:name="_Toc177809992"/>
      <w:r w:rsidRPr="001A7D50">
        <w:t>Division</w:t>
      </w:r>
      <w:r w:rsidRPr="000E312C">
        <w:t xml:space="preserve"> 2—Disciplinary action</w:t>
      </w:r>
      <w:bookmarkEnd w:id="90"/>
      <w:bookmarkEnd w:id="91"/>
      <w:bookmarkEnd w:id="92"/>
      <w:bookmarkEnd w:id="93"/>
    </w:p>
    <w:p w14:paraId="6FC7AEDB" w14:textId="3C1DFAC1" w:rsidR="000E312C" w:rsidRPr="001E513E" w:rsidRDefault="000E312C" w:rsidP="008735E3">
      <w:pPr>
        <w:pStyle w:val="Heading3"/>
        <w:spacing w:line="276" w:lineRule="auto"/>
      </w:pPr>
      <w:bookmarkStart w:id="94" w:name="_Toc340148093"/>
      <w:bookmarkStart w:id="95" w:name="_Toc340226927"/>
      <w:bookmarkStart w:id="96" w:name="_Toc346713022"/>
      <w:bookmarkStart w:id="97" w:name="_Toc177809993"/>
      <w:r w:rsidRPr="000E312C">
        <w:t>Grounds for taking disciplinary action</w:t>
      </w:r>
      <w:bookmarkEnd w:id="94"/>
      <w:bookmarkEnd w:id="95"/>
      <w:bookmarkEnd w:id="96"/>
      <w:bookmarkEnd w:id="97"/>
    </w:p>
    <w:p w14:paraId="5A8C07D6" w14:textId="77777777" w:rsidR="000E312C" w:rsidRPr="000E312C" w:rsidRDefault="000E312C" w:rsidP="008735E3">
      <w:pPr>
        <w:spacing w:line="276" w:lineRule="auto"/>
      </w:pPr>
      <w:r w:rsidRPr="000E312C">
        <w:t>The Association may take disciplinary action against a member in accordance with this Division if it is determined that the member—</w:t>
      </w:r>
    </w:p>
    <w:p w14:paraId="49157562" w14:textId="55E45DD8" w:rsidR="000E312C" w:rsidRPr="000E312C" w:rsidRDefault="000E312C" w:rsidP="00AC48B0">
      <w:pPr>
        <w:pStyle w:val="Heading5"/>
        <w:numPr>
          <w:ilvl w:val="0"/>
          <w:numId w:val="27"/>
        </w:numPr>
        <w:spacing w:line="276" w:lineRule="auto"/>
      </w:pPr>
      <w:r w:rsidRPr="000E312C">
        <w:t>has failed to comply with these Rules; or</w:t>
      </w:r>
    </w:p>
    <w:p w14:paraId="574505DE" w14:textId="131ECFF5" w:rsidR="000E312C" w:rsidRPr="000E312C" w:rsidRDefault="000E312C" w:rsidP="00AC48B0">
      <w:pPr>
        <w:pStyle w:val="Heading5"/>
        <w:spacing w:line="276" w:lineRule="auto"/>
      </w:pPr>
      <w:r w:rsidRPr="000E312C">
        <w:t>refuses to support the purposes of the Association; or</w:t>
      </w:r>
    </w:p>
    <w:p w14:paraId="18F8DD1F" w14:textId="6230AAA2" w:rsidR="000E312C" w:rsidRPr="000E312C" w:rsidRDefault="000E312C" w:rsidP="00AC48B0">
      <w:pPr>
        <w:pStyle w:val="Heading5"/>
        <w:spacing w:line="276" w:lineRule="auto"/>
      </w:pPr>
      <w:r w:rsidRPr="000E312C">
        <w:t>has engaged in conduct prejudicial to the Association</w:t>
      </w:r>
      <w:r w:rsidR="7ECA229F" w:rsidRPr="000E312C">
        <w:t>;</w:t>
      </w:r>
    </w:p>
    <w:p w14:paraId="0DFF0A9D" w14:textId="06B4743F" w:rsidR="000E312C" w:rsidRPr="000E312C" w:rsidRDefault="7ECA229F" w:rsidP="00AC48B0">
      <w:pPr>
        <w:pStyle w:val="Heading5"/>
        <w:spacing w:line="276" w:lineRule="auto"/>
      </w:pPr>
      <w:r>
        <w:t>is found to have been in breach of any related Australian or international Law</w:t>
      </w:r>
      <w:r w:rsidR="000E312C" w:rsidRPr="000E312C">
        <w:t>.</w:t>
      </w:r>
    </w:p>
    <w:p w14:paraId="0C46F145" w14:textId="1CC26705" w:rsidR="000E312C" w:rsidRPr="00AF061F" w:rsidRDefault="000E312C" w:rsidP="00AC48B0">
      <w:pPr>
        <w:pStyle w:val="Heading3"/>
        <w:spacing w:line="276" w:lineRule="auto"/>
      </w:pPr>
      <w:bookmarkStart w:id="98" w:name="_Toc340148094"/>
      <w:bookmarkStart w:id="99" w:name="_Toc340226928"/>
      <w:bookmarkStart w:id="100" w:name="_Toc346713023"/>
      <w:bookmarkStart w:id="101" w:name="_Toc177809994"/>
      <w:r w:rsidRPr="00AF061F">
        <w:lastRenderedPageBreak/>
        <w:t>Disciplinary subcommittee</w:t>
      </w:r>
      <w:bookmarkEnd w:id="98"/>
      <w:bookmarkEnd w:id="99"/>
      <w:bookmarkEnd w:id="100"/>
      <w:bookmarkEnd w:id="101"/>
    </w:p>
    <w:p w14:paraId="18A29B71" w14:textId="4F3CFDD9" w:rsidR="000E312C" w:rsidRPr="000E312C" w:rsidRDefault="000E312C" w:rsidP="00AC48B0">
      <w:pPr>
        <w:pStyle w:val="Heading4"/>
        <w:numPr>
          <w:ilvl w:val="0"/>
          <w:numId w:val="28"/>
        </w:numPr>
        <w:spacing w:line="276" w:lineRule="auto"/>
      </w:pPr>
      <w:r w:rsidRPr="000E312C">
        <w:t>If the Committee is satisfied that there are sufficient grounds for taking disciplinary action against a member, the Committee must appoint a disciplinary subcommittee to hear the matter and determine what action, if any, to take against the member.</w:t>
      </w:r>
    </w:p>
    <w:p w14:paraId="3131FA72" w14:textId="602BF8EE" w:rsidR="000E312C" w:rsidRPr="000E312C" w:rsidRDefault="000E312C" w:rsidP="00AC48B0">
      <w:pPr>
        <w:pStyle w:val="Heading4"/>
        <w:spacing w:line="276" w:lineRule="auto"/>
      </w:pPr>
      <w:r w:rsidRPr="000E312C">
        <w:t>The members of the disciplinary subcommittee—</w:t>
      </w:r>
    </w:p>
    <w:p w14:paraId="6561AA53" w14:textId="08020F9C" w:rsidR="000E312C" w:rsidRPr="000E312C" w:rsidRDefault="000E312C" w:rsidP="00AC48B0">
      <w:pPr>
        <w:pStyle w:val="Heading5"/>
        <w:numPr>
          <w:ilvl w:val="0"/>
          <w:numId w:val="29"/>
        </w:numPr>
        <w:spacing w:line="276" w:lineRule="auto"/>
      </w:pPr>
      <w:r w:rsidRPr="000E312C">
        <w:t xml:space="preserve">may be Committee members, members of the Association or anyone else; but </w:t>
      </w:r>
    </w:p>
    <w:p w14:paraId="6ED013DB" w14:textId="68687C50" w:rsidR="000E312C" w:rsidRPr="000E312C" w:rsidRDefault="000E312C" w:rsidP="00AC48B0">
      <w:pPr>
        <w:pStyle w:val="Heading5"/>
        <w:spacing w:line="276" w:lineRule="auto"/>
      </w:pPr>
      <w:r w:rsidRPr="000E312C">
        <w:t>must not be biased against, or in favour of, the member concerned.</w:t>
      </w:r>
    </w:p>
    <w:p w14:paraId="3F96B35E" w14:textId="529C9D47" w:rsidR="000E312C" w:rsidRPr="00235BEA" w:rsidRDefault="000E312C" w:rsidP="00AC48B0">
      <w:pPr>
        <w:pStyle w:val="Heading3"/>
        <w:spacing w:line="276" w:lineRule="auto"/>
      </w:pPr>
      <w:bookmarkStart w:id="102" w:name="_Toc340148095"/>
      <w:bookmarkStart w:id="103" w:name="_Toc340226929"/>
      <w:bookmarkStart w:id="104" w:name="_Toc346713024"/>
      <w:bookmarkStart w:id="105" w:name="_Toc177809995"/>
      <w:r w:rsidRPr="00235BEA">
        <w:t>Notice to member</w:t>
      </w:r>
      <w:bookmarkEnd w:id="102"/>
      <w:bookmarkEnd w:id="103"/>
      <w:bookmarkEnd w:id="104"/>
      <w:bookmarkEnd w:id="105"/>
    </w:p>
    <w:p w14:paraId="136BEBE7" w14:textId="39A08650" w:rsidR="000E312C" w:rsidRPr="000E312C" w:rsidRDefault="000E312C" w:rsidP="00AC48B0">
      <w:pPr>
        <w:pStyle w:val="Heading4"/>
        <w:numPr>
          <w:ilvl w:val="0"/>
          <w:numId w:val="30"/>
        </w:numPr>
        <w:spacing w:line="276" w:lineRule="auto"/>
      </w:pPr>
      <w:r w:rsidRPr="000E312C">
        <w:t>Before disciplinary action is taken against a member, the Secretary must give written notice to the member—</w:t>
      </w:r>
    </w:p>
    <w:p w14:paraId="2E45ACB9" w14:textId="3D033B07" w:rsidR="000E312C" w:rsidRPr="000E312C" w:rsidRDefault="000E312C" w:rsidP="00AC48B0">
      <w:pPr>
        <w:pStyle w:val="Heading5"/>
        <w:numPr>
          <w:ilvl w:val="0"/>
          <w:numId w:val="31"/>
        </w:numPr>
        <w:spacing w:line="276" w:lineRule="auto"/>
      </w:pPr>
      <w:r w:rsidRPr="000E312C">
        <w:t>stating that the Association proposes to take disciplinary action against the member; and</w:t>
      </w:r>
    </w:p>
    <w:p w14:paraId="42000AB3" w14:textId="776D540D" w:rsidR="000E312C" w:rsidRPr="000E312C" w:rsidRDefault="000E312C" w:rsidP="00AC48B0">
      <w:pPr>
        <w:pStyle w:val="Heading5"/>
        <w:spacing w:line="276" w:lineRule="auto"/>
      </w:pPr>
      <w:r w:rsidRPr="000E312C">
        <w:t>stating the grounds for the proposed disciplinary action; and</w:t>
      </w:r>
    </w:p>
    <w:p w14:paraId="16A75889" w14:textId="2EF2E562" w:rsidR="000E312C" w:rsidRPr="000E312C" w:rsidRDefault="000E312C" w:rsidP="00AC48B0">
      <w:pPr>
        <w:pStyle w:val="Heading5"/>
        <w:spacing w:line="276" w:lineRule="auto"/>
      </w:pPr>
      <w:r w:rsidRPr="000E312C">
        <w:t xml:space="preserve">specifying the date, place and time of the meeting at which the disciplinary subcommittee intends to consider the disciplinary action (the </w:t>
      </w:r>
      <w:r w:rsidRPr="000E312C">
        <w:rPr>
          <w:b/>
          <w:bCs/>
          <w:i/>
          <w:iCs/>
        </w:rPr>
        <w:t>disciplinary meeting</w:t>
      </w:r>
      <w:r w:rsidRPr="000E312C">
        <w:t>); and</w:t>
      </w:r>
    </w:p>
    <w:p w14:paraId="2CFC3BA4" w14:textId="5238F198" w:rsidR="000E312C" w:rsidRPr="000E312C" w:rsidRDefault="000E312C" w:rsidP="00AC48B0">
      <w:pPr>
        <w:pStyle w:val="Heading5"/>
        <w:spacing w:line="276" w:lineRule="auto"/>
      </w:pPr>
      <w:r w:rsidRPr="000E312C">
        <w:t>advising the member that he or she may do one or both of the following—</w:t>
      </w:r>
    </w:p>
    <w:p w14:paraId="6388BB12" w14:textId="47CE45F1" w:rsidR="000E312C" w:rsidRPr="000E312C" w:rsidRDefault="000E312C" w:rsidP="00AC48B0">
      <w:pPr>
        <w:pStyle w:val="Heading6"/>
        <w:numPr>
          <w:ilvl w:val="0"/>
          <w:numId w:val="32"/>
        </w:numPr>
        <w:spacing w:line="276" w:lineRule="auto"/>
      </w:pPr>
      <w:r w:rsidRPr="000E312C">
        <w:t>attend the disciplinary meeting and address the disciplinary subcommittee at that meeting;</w:t>
      </w:r>
    </w:p>
    <w:p w14:paraId="0F7DA019" w14:textId="0997A402" w:rsidR="000E312C" w:rsidRPr="000E312C" w:rsidRDefault="000E312C" w:rsidP="00AC48B0">
      <w:pPr>
        <w:pStyle w:val="Heading6"/>
        <w:spacing w:line="276" w:lineRule="auto"/>
      </w:pPr>
      <w:r w:rsidRPr="000E312C">
        <w:t xml:space="preserve">give a written statement to the disciplinary subcommittee at any time before the disciplinary meeting; and </w:t>
      </w:r>
    </w:p>
    <w:p w14:paraId="61738A8A" w14:textId="352210C8" w:rsidR="000E312C" w:rsidRPr="000E312C" w:rsidRDefault="000E312C" w:rsidP="00AC48B0">
      <w:pPr>
        <w:pStyle w:val="Heading5"/>
        <w:spacing w:line="276" w:lineRule="auto"/>
      </w:pPr>
      <w:r w:rsidRPr="000E312C">
        <w:t xml:space="preserve">setting out the member's appeal rights </w:t>
      </w:r>
      <w:r w:rsidRPr="00EE0214">
        <w:t>under rule 23.</w:t>
      </w:r>
    </w:p>
    <w:p w14:paraId="2896B776" w14:textId="03C8C49C" w:rsidR="000E312C" w:rsidRPr="000E312C" w:rsidRDefault="000E312C" w:rsidP="00AC48B0">
      <w:pPr>
        <w:pStyle w:val="Heading4"/>
        <w:spacing w:line="276" w:lineRule="auto"/>
      </w:pPr>
      <w:r w:rsidRPr="000E312C">
        <w:t>The notice must be given no earlier than 28 days, and no later than 14 days, before the disciplinary meeting is held.</w:t>
      </w:r>
    </w:p>
    <w:p w14:paraId="3908EFDA" w14:textId="7E67D5B6" w:rsidR="000E312C" w:rsidRPr="00851C74" w:rsidRDefault="000E312C" w:rsidP="00AC48B0">
      <w:pPr>
        <w:pStyle w:val="Heading3"/>
        <w:spacing w:line="276" w:lineRule="auto"/>
      </w:pPr>
      <w:bookmarkStart w:id="106" w:name="_Toc340148096"/>
      <w:bookmarkStart w:id="107" w:name="_Toc340226930"/>
      <w:bookmarkStart w:id="108" w:name="_Toc346713025"/>
      <w:bookmarkStart w:id="109" w:name="_Toc177809996"/>
      <w:r w:rsidRPr="00851C74">
        <w:t>Decision of subcommittee</w:t>
      </w:r>
      <w:bookmarkEnd w:id="106"/>
      <w:bookmarkEnd w:id="107"/>
      <w:bookmarkEnd w:id="108"/>
      <w:bookmarkEnd w:id="109"/>
    </w:p>
    <w:p w14:paraId="26E64AB3" w14:textId="723D92C3" w:rsidR="000E312C" w:rsidRPr="000E312C" w:rsidRDefault="000E312C" w:rsidP="00AC48B0">
      <w:pPr>
        <w:pStyle w:val="Heading4"/>
        <w:numPr>
          <w:ilvl w:val="0"/>
          <w:numId w:val="33"/>
        </w:numPr>
        <w:spacing w:line="276" w:lineRule="auto"/>
      </w:pPr>
      <w:r w:rsidRPr="00851C74">
        <w:rPr>
          <w:rStyle w:val="Heading4Char"/>
        </w:rPr>
        <w:t>At the disciplinary</w:t>
      </w:r>
      <w:r w:rsidRPr="000E312C">
        <w:t xml:space="preserve"> meeting, the disciplinary subcommittee must—</w:t>
      </w:r>
    </w:p>
    <w:p w14:paraId="6BCC79F6" w14:textId="518DFAF0" w:rsidR="000E312C" w:rsidRPr="000E312C" w:rsidRDefault="000E312C" w:rsidP="00AC48B0">
      <w:pPr>
        <w:pStyle w:val="Heading5"/>
        <w:numPr>
          <w:ilvl w:val="0"/>
          <w:numId w:val="34"/>
        </w:numPr>
        <w:spacing w:line="276" w:lineRule="auto"/>
      </w:pPr>
      <w:r w:rsidRPr="000E312C">
        <w:t>give the member an opportunity to be heard; and</w:t>
      </w:r>
    </w:p>
    <w:p w14:paraId="1E6FB068" w14:textId="5ACD1399" w:rsidR="000E312C" w:rsidRPr="000E312C" w:rsidRDefault="000E312C" w:rsidP="00AC48B0">
      <w:pPr>
        <w:pStyle w:val="Heading5"/>
        <w:spacing w:line="276" w:lineRule="auto"/>
      </w:pPr>
      <w:r w:rsidRPr="000E312C">
        <w:t>consider any written statement submitted by the member.</w:t>
      </w:r>
    </w:p>
    <w:p w14:paraId="3DCF37C2" w14:textId="2FCD0215" w:rsidR="000E312C" w:rsidRPr="000E312C" w:rsidRDefault="000E312C" w:rsidP="00AC48B0">
      <w:pPr>
        <w:pStyle w:val="Heading4"/>
        <w:spacing w:line="276" w:lineRule="auto"/>
      </w:pPr>
      <w:r w:rsidRPr="000E312C">
        <w:t>After complying with subrule (1), the disciplinary subcommittee may—</w:t>
      </w:r>
    </w:p>
    <w:p w14:paraId="519AED3C" w14:textId="632FB74E" w:rsidR="000E312C" w:rsidRPr="000E312C" w:rsidRDefault="000E312C" w:rsidP="00AC48B0">
      <w:pPr>
        <w:pStyle w:val="Heading5"/>
        <w:numPr>
          <w:ilvl w:val="0"/>
          <w:numId w:val="35"/>
        </w:numPr>
        <w:spacing w:line="276" w:lineRule="auto"/>
      </w:pPr>
      <w:r w:rsidRPr="000E312C">
        <w:t>take no further action against the member; or</w:t>
      </w:r>
    </w:p>
    <w:p w14:paraId="3F8BF5E2" w14:textId="03DAA0F7" w:rsidR="000E312C" w:rsidRPr="000E312C" w:rsidRDefault="000E312C" w:rsidP="00AC48B0">
      <w:pPr>
        <w:pStyle w:val="Heading5"/>
        <w:spacing w:line="276" w:lineRule="auto"/>
      </w:pPr>
      <w:r w:rsidRPr="000E312C">
        <w:t>subject to subrule (3)—</w:t>
      </w:r>
    </w:p>
    <w:p w14:paraId="7764A5D5" w14:textId="5EFC642B" w:rsidR="000E312C" w:rsidRPr="000E312C" w:rsidRDefault="000E312C" w:rsidP="00AC48B0">
      <w:pPr>
        <w:pStyle w:val="Heading6"/>
        <w:numPr>
          <w:ilvl w:val="0"/>
          <w:numId w:val="36"/>
        </w:numPr>
        <w:spacing w:line="276" w:lineRule="auto"/>
      </w:pPr>
      <w:r w:rsidRPr="000E312C">
        <w:t>reprimand the member; or</w:t>
      </w:r>
    </w:p>
    <w:p w14:paraId="6B3AC833" w14:textId="2B54921A" w:rsidR="000E312C" w:rsidRPr="000E312C" w:rsidRDefault="000E312C" w:rsidP="00AC48B0">
      <w:pPr>
        <w:pStyle w:val="Heading6"/>
        <w:spacing w:line="276" w:lineRule="auto"/>
      </w:pPr>
      <w:r w:rsidRPr="000E312C">
        <w:t>suspend the membership rights of the member for a specified period; or</w:t>
      </w:r>
    </w:p>
    <w:p w14:paraId="491F350D" w14:textId="54B91280" w:rsidR="000E312C" w:rsidRDefault="000E312C" w:rsidP="00AC48B0">
      <w:pPr>
        <w:pStyle w:val="Heading6"/>
        <w:spacing w:line="276" w:lineRule="auto"/>
      </w:pPr>
      <w:r w:rsidRPr="000E312C">
        <w:t>expel the member from the Association.</w:t>
      </w:r>
    </w:p>
    <w:p w14:paraId="0ECB7D98" w14:textId="77777777" w:rsidR="00247C2E" w:rsidRPr="000E312C" w:rsidRDefault="00247C2E" w:rsidP="00AC48B0">
      <w:pPr>
        <w:pStyle w:val="Heading4"/>
        <w:spacing w:line="276" w:lineRule="auto"/>
      </w:pPr>
      <w:r w:rsidRPr="000E312C">
        <w:t>The disciplinary subcommittee may not fine the member.</w:t>
      </w:r>
    </w:p>
    <w:p w14:paraId="2F9DEC3D" w14:textId="77777777" w:rsidR="00247C2E" w:rsidRPr="000E312C" w:rsidRDefault="00247C2E" w:rsidP="00AC48B0">
      <w:pPr>
        <w:pStyle w:val="Heading4"/>
        <w:spacing w:line="276" w:lineRule="auto"/>
      </w:pPr>
      <w:r w:rsidRPr="000E312C">
        <w:t>The suspension of membership rights or the expulsion of a member by the disciplinary subcommittee under this rule takes effect immediately after the vote is passed.</w:t>
      </w:r>
    </w:p>
    <w:p w14:paraId="261856ED" w14:textId="77777777" w:rsidR="00247C2E" w:rsidRPr="00247C2E" w:rsidRDefault="00247C2E" w:rsidP="00AC48B0">
      <w:pPr>
        <w:spacing w:line="276" w:lineRule="auto"/>
      </w:pPr>
    </w:p>
    <w:p w14:paraId="15F03D12" w14:textId="7DC2DE48" w:rsidR="000E312C" w:rsidRPr="001E513E" w:rsidRDefault="000E312C" w:rsidP="00AC48B0">
      <w:pPr>
        <w:pStyle w:val="Heading3"/>
        <w:spacing w:line="276" w:lineRule="auto"/>
      </w:pPr>
      <w:bookmarkStart w:id="110" w:name="_Toc340148097"/>
      <w:bookmarkStart w:id="111" w:name="_Toc340226931"/>
      <w:bookmarkStart w:id="112" w:name="_Toc346713026"/>
      <w:bookmarkStart w:id="113" w:name="_Toc177809997"/>
      <w:r w:rsidRPr="000E312C">
        <w:lastRenderedPageBreak/>
        <w:t>Appeal rights</w:t>
      </w:r>
      <w:bookmarkEnd w:id="110"/>
      <w:bookmarkEnd w:id="111"/>
      <w:bookmarkEnd w:id="112"/>
      <w:bookmarkEnd w:id="113"/>
    </w:p>
    <w:p w14:paraId="3C63A7F7" w14:textId="5DADB370" w:rsidR="000E312C" w:rsidRPr="000E312C" w:rsidRDefault="000E312C" w:rsidP="00AC48B0">
      <w:pPr>
        <w:pStyle w:val="Heading4"/>
        <w:numPr>
          <w:ilvl w:val="0"/>
          <w:numId w:val="37"/>
        </w:numPr>
        <w:spacing w:line="276" w:lineRule="auto"/>
      </w:pPr>
      <w:r w:rsidRPr="000E312C">
        <w:t>A person whose membership rights have been suspended or who has been expelled from the Association under rule 22 may give notice to the effect that he or she wishes to appeal against the suspension or expulsion.</w:t>
      </w:r>
    </w:p>
    <w:p w14:paraId="562F930F" w14:textId="61452B82" w:rsidR="000E312C" w:rsidRPr="000E312C" w:rsidRDefault="000E312C" w:rsidP="00AC48B0">
      <w:pPr>
        <w:pStyle w:val="Heading4"/>
        <w:spacing w:line="276" w:lineRule="auto"/>
      </w:pPr>
      <w:r w:rsidRPr="000E312C">
        <w:t>The notice must be in writing and given—</w:t>
      </w:r>
    </w:p>
    <w:p w14:paraId="7A29889A" w14:textId="7BDCC10B" w:rsidR="000E312C" w:rsidRPr="000E312C" w:rsidRDefault="000E312C" w:rsidP="00AC48B0">
      <w:pPr>
        <w:pStyle w:val="Heading5"/>
        <w:numPr>
          <w:ilvl w:val="0"/>
          <w:numId w:val="38"/>
        </w:numPr>
        <w:spacing w:line="276" w:lineRule="auto"/>
      </w:pPr>
      <w:r w:rsidRPr="000E312C">
        <w:t xml:space="preserve">to the disciplinary subcommittee immediately after the vote to suspend or expel the </w:t>
      </w:r>
      <w:r w:rsidR="07B5FCD9" w:rsidRPr="000E312C">
        <w:t>person/organisation</w:t>
      </w:r>
      <w:r w:rsidRPr="000E312C">
        <w:t xml:space="preserve"> is taken; or</w:t>
      </w:r>
    </w:p>
    <w:p w14:paraId="266A7A34" w14:textId="0AA400D3" w:rsidR="000E312C" w:rsidRPr="000E312C" w:rsidRDefault="000E312C" w:rsidP="00AC48B0">
      <w:pPr>
        <w:pStyle w:val="Heading5"/>
        <w:spacing w:line="276" w:lineRule="auto"/>
      </w:pPr>
      <w:r w:rsidRPr="000E312C">
        <w:t>to the Secretary not later than 48 hours after the vote.</w:t>
      </w:r>
    </w:p>
    <w:p w14:paraId="5DDED2EA" w14:textId="6A11C761" w:rsidR="000E312C" w:rsidRPr="000E312C" w:rsidRDefault="000E312C" w:rsidP="00AC48B0">
      <w:pPr>
        <w:pStyle w:val="Heading4"/>
        <w:spacing w:line="276" w:lineRule="auto"/>
      </w:pPr>
      <w:r w:rsidRPr="000E312C">
        <w:t>If a person has given notice under subrule (2), a disciplinary appeal meeting must be convened by the Committee as soon as practicable, but in any event not later than 21 days, after the notice is received.</w:t>
      </w:r>
    </w:p>
    <w:p w14:paraId="484E336C" w14:textId="46803F46" w:rsidR="000E312C" w:rsidRPr="000E312C" w:rsidRDefault="000E312C" w:rsidP="00AC48B0">
      <w:pPr>
        <w:pStyle w:val="Heading4"/>
        <w:spacing w:line="276" w:lineRule="auto"/>
      </w:pPr>
      <w:r w:rsidRPr="000E312C">
        <w:t>Notice of the disciplinary appeal meeting must be given to each member of the Association who is entitled to vote as soon as practicable and must—</w:t>
      </w:r>
    </w:p>
    <w:p w14:paraId="7B179CF5" w14:textId="381417BA" w:rsidR="000E312C" w:rsidRPr="000E312C" w:rsidRDefault="000E312C" w:rsidP="00AC48B0">
      <w:pPr>
        <w:pStyle w:val="Heading5"/>
        <w:numPr>
          <w:ilvl w:val="0"/>
          <w:numId w:val="39"/>
        </w:numPr>
        <w:spacing w:line="276" w:lineRule="auto"/>
      </w:pPr>
      <w:r w:rsidRPr="000E312C">
        <w:t>specify the date, time and place of the meeting; and</w:t>
      </w:r>
    </w:p>
    <w:p w14:paraId="53ED6454" w14:textId="6AA13395" w:rsidR="000E312C" w:rsidRPr="000E312C" w:rsidRDefault="000E312C" w:rsidP="00AC48B0">
      <w:pPr>
        <w:pStyle w:val="Heading5"/>
        <w:spacing w:line="276" w:lineRule="auto"/>
      </w:pPr>
      <w:r w:rsidRPr="000E312C">
        <w:t>state—</w:t>
      </w:r>
    </w:p>
    <w:p w14:paraId="552ED822" w14:textId="016CEBFB" w:rsidR="000E312C" w:rsidRPr="000E312C" w:rsidRDefault="000E312C" w:rsidP="00AC48B0">
      <w:pPr>
        <w:pStyle w:val="Heading6"/>
        <w:numPr>
          <w:ilvl w:val="0"/>
          <w:numId w:val="40"/>
        </w:numPr>
        <w:spacing w:line="276" w:lineRule="auto"/>
      </w:pPr>
      <w:r w:rsidRPr="000E312C">
        <w:t xml:space="preserve">the name of the </w:t>
      </w:r>
      <w:r w:rsidR="255771FC" w:rsidRPr="000E312C">
        <w:t>person/organisation</w:t>
      </w:r>
      <w:r w:rsidRPr="000E312C">
        <w:t xml:space="preserve"> against whom the disciplinary action has been taken; and</w:t>
      </w:r>
    </w:p>
    <w:p w14:paraId="01268698" w14:textId="75E61435" w:rsidR="000E312C" w:rsidRPr="000E312C" w:rsidRDefault="000E312C" w:rsidP="00AC48B0">
      <w:pPr>
        <w:pStyle w:val="Heading6"/>
        <w:spacing w:line="276" w:lineRule="auto"/>
      </w:pPr>
      <w:r w:rsidRPr="000E312C">
        <w:t>the grounds for taking that action; and</w:t>
      </w:r>
    </w:p>
    <w:p w14:paraId="3E061A75" w14:textId="2FD9EECA" w:rsidR="000E312C" w:rsidRPr="000E312C" w:rsidRDefault="000E312C" w:rsidP="00AC48B0">
      <w:pPr>
        <w:pStyle w:val="Heading6"/>
        <w:spacing w:line="276" w:lineRule="auto"/>
      </w:pPr>
      <w:r w:rsidRPr="000E312C">
        <w:t xml:space="preserve">that at the disciplinary appeal meeting the members present must vote on whether the decision to suspend or expel the </w:t>
      </w:r>
      <w:r w:rsidR="4F9D46DE" w:rsidRPr="000E312C">
        <w:t>person/organisation</w:t>
      </w:r>
      <w:r w:rsidRPr="000E312C">
        <w:t xml:space="preserve"> should be upheld or revoked.</w:t>
      </w:r>
    </w:p>
    <w:p w14:paraId="0B31DEEA" w14:textId="2C2568B9" w:rsidR="000E312C" w:rsidRPr="001E513E" w:rsidRDefault="000E312C" w:rsidP="00AC48B0">
      <w:pPr>
        <w:pStyle w:val="Heading3"/>
        <w:spacing w:line="276" w:lineRule="auto"/>
      </w:pPr>
      <w:bookmarkStart w:id="114" w:name="_Toc340148098"/>
      <w:bookmarkStart w:id="115" w:name="_Toc340226932"/>
      <w:bookmarkStart w:id="116" w:name="_Toc346713027"/>
      <w:bookmarkStart w:id="117" w:name="_Toc177809998"/>
      <w:r w:rsidRPr="000E312C">
        <w:t>Conduct of disciplinary appeal meeting</w:t>
      </w:r>
      <w:bookmarkEnd w:id="114"/>
      <w:bookmarkEnd w:id="115"/>
      <w:bookmarkEnd w:id="116"/>
      <w:bookmarkEnd w:id="117"/>
    </w:p>
    <w:p w14:paraId="13415EDF" w14:textId="60AE0926" w:rsidR="000E312C" w:rsidRPr="000E312C" w:rsidRDefault="000E312C" w:rsidP="00AC48B0">
      <w:pPr>
        <w:pStyle w:val="Heading4"/>
        <w:numPr>
          <w:ilvl w:val="0"/>
          <w:numId w:val="41"/>
        </w:numPr>
        <w:spacing w:line="276" w:lineRule="auto"/>
      </w:pPr>
      <w:r w:rsidRPr="000E312C">
        <w:t>At a disciplinary appeal meeting—</w:t>
      </w:r>
    </w:p>
    <w:p w14:paraId="4DE15CC4" w14:textId="6ADE79CD" w:rsidR="000E312C" w:rsidRPr="000E312C" w:rsidRDefault="000E312C" w:rsidP="00AC48B0">
      <w:pPr>
        <w:pStyle w:val="Heading5"/>
        <w:numPr>
          <w:ilvl w:val="0"/>
          <w:numId w:val="42"/>
        </w:numPr>
        <w:spacing w:line="276" w:lineRule="auto"/>
      </w:pPr>
      <w:r w:rsidRPr="000E312C">
        <w:t>no business other than the question of the appeal may be conducted; and</w:t>
      </w:r>
    </w:p>
    <w:p w14:paraId="59B0972E" w14:textId="13C840BF" w:rsidR="000E312C" w:rsidRPr="000E312C" w:rsidRDefault="000E312C" w:rsidP="00AC48B0">
      <w:pPr>
        <w:pStyle w:val="Heading5"/>
        <w:spacing w:line="276" w:lineRule="auto"/>
      </w:pPr>
      <w:r w:rsidRPr="000E312C">
        <w:t>the Committee must state the grounds for suspending or expelling the member and the reasons for taking that action; and</w:t>
      </w:r>
    </w:p>
    <w:p w14:paraId="66A4A097" w14:textId="4348A9F9" w:rsidR="000E312C" w:rsidRPr="000E312C" w:rsidRDefault="000E312C" w:rsidP="00AC48B0">
      <w:pPr>
        <w:pStyle w:val="Heading5"/>
        <w:spacing w:line="276" w:lineRule="auto"/>
      </w:pPr>
      <w:r w:rsidRPr="000E312C">
        <w:t xml:space="preserve">the </w:t>
      </w:r>
      <w:r w:rsidR="19755C4E" w:rsidRPr="000E312C">
        <w:t>person/organisation</w:t>
      </w:r>
      <w:r w:rsidRPr="000E312C">
        <w:t xml:space="preserve"> whose membership has been suspended or who has been expelled must be given an opportunity to be heard.</w:t>
      </w:r>
    </w:p>
    <w:p w14:paraId="54B1BBBD" w14:textId="4B92F8A1" w:rsidR="000E312C" w:rsidRPr="000E312C" w:rsidRDefault="000E312C" w:rsidP="00AC48B0">
      <w:pPr>
        <w:pStyle w:val="Heading4"/>
        <w:spacing w:line="276" w:lineRule="auto"/>
      </w:pPr>
      <w:r w:rsidRPr="000E312C">
        <w:t xml:space="preserve">After complying with subrule (1), the members present and entitled to vote at the meeting must vote by secret ballot on the question of whether the decision to suspend or expel the </w:t>
      </w:r>
      <w:r w:rsidR="2B57E73D" w:rsidRPr="000E312C">
        <w:t>person/organisation</w:t>
      </w:r>
      <w:r w:rsidRPr="000E312C">
        <w:t xml:space="preserve"> should be upheld or revoked.</w:t>
      </w:r>
    </w:p>
    <w:p w14:paraId="417C174E" w14:textId="68DE44CA" w:rsidR="000E312C" w:rsidRPr="000E312C" w:rsidRDefault="000E312C" w:rsidP="00AC48B0">
      <w:pPr>
        <w:pStyle w:val="Heading4"/>
        <w:spacing w:line="276" w:lineRule="auto"/>
      </w:pPr>
      <w:r w:rsidRPr="000E312C">
        <w:t>A member may not vote by proxy at the meeting.</w:t>
      </w:r>
    </w:p>
    <w:p w14:paraId="5096D66A" w14:textId="6E1CABFB" w:rsidR="000E312C" w:rsidRPr="000E312C" w:rsidRDefault="000E312C" w:rsidP="00AC48B0">
      <w:pPr>
        <w:pStyle w:val="Heading4"/>
        <w:spacing w:line="276" w:lineRule="auto"/>
      </w:pPr>
      <w:r w:rsidRPr="000E312C">
        <w:t>The decision is upheld if not less than three quarters of the members voting at the meeting vote in favour of the decision.</w:t>
      </w:r>
    </w:p>
    <w:p w14:paraId="364D163C" w14:textId="77777777" w:rsidR="00B44BE5" w:rsidRDefault="00B44BE5" w:rsidP="00AC48B0">
      <w:pPr>
        <w:spacing w:line="276" w:lineRule="auto"/>
        <w:rPr>
          <w:rStyle w:val="Heading2Char"/>
          <w:rFonts w:eastAsiaTheme="minorHAnsi"/>
        </w:rPr>
      </w:pPr>
      <w:bookmarkStart w:id="118" w:name="_Toc340148099"/>
      <w:bookmarkStart w:id="119" w:name="_Toc340226933"/>
      <w:bookmarkStart w:id="120" w:name="_Toc346713028"/>
    </w:p>
    <w:p w14:paraId="45AC7A7F" w14:textId="51C852EE" w:rsidR="000E312C" w:rsidRPr="00B44BE5" w:rsidRDefault="000E312C" w:rsidP="00AC48B0">
      <w:pPr>
        <w:pStyle w:val="Heading2"/>
        <w:spacing w:line="276" w:lineRule="auto"/>
      </w:pPr>
      <w:bookmarkStart w:id="121" w:name="_Toc177809999"/>
      <w:r w:rsidRPr="00B44BE5">
        <w:rPr>
          <w:rStyle w:val="Heading2Char"/>
          <w:b/>
        </w:rPr>
        <w:lastRenderedPageBreak/>
        <w:t>Division</w:t>
      </w:r>
      <w:r w:rsidRPr="00B44BE5">
        <w:t xml:space="preserve"> 3</w:t>
      </w:r>
      <w:bookmarkEnd w:id="118"/>
      <w:bookmarkEnd w:id="119"/>
      <w:bookmarkEnd w:id="120"/>
      <w:r w:rsidR="00B44BE5" w:rsidRPr="00B44BE5">
        <w:t xml:space="preserve"> – Grievance procedure</w:t>
      </w:r>
      <w:bookmarkEnd w:id="121"/>
    </w:p>
    <w:p w14:paraId="04E439C0" w14:textId="3662251F" w:rsidR="000E312C" w:rsidRPr="001E513E" w:rsidRDefault="000E312C" w:rsidP="00AC48B0">
      <w:pPr>
        <w:pStyle w:val="Heading3"/>
        <w:spacing w:line="276" w:lineRule="auto"/>
      </w:pPr>
      <w:bookmarkStart w:id="122" w:name="_Toc340148100"/>
      <w:bookmarkStart w:id="123" w:name="_Toc340226934"/>
      <w:bookmarkStart w:id="124" w:name="_Toc346713029"/>
      <w:bookmarkStart w:id="125" w:name="_Toc177810000"/>
      <w:r w:rsidRPr="000E312C">
        <w:t>Application</w:t>
      </w:r>
      <w:bookmarkEnd w:id="122"/>
      <w:bookmarkEnd w:id="123"/>
      <w:bookmarkEnd w:id="124"/>
      <w:bookmarkEnd w:id="125"/>
    </w:p>
    <w:p w14:paraId="42882589" w14:textId="3E4854E5" w:rsidR="000E312C" w:rsidRPr="000E312C" w:rsidRDefault="000E312C" w:rsidP="00AC48B0">
      <w:pPr>
        <w:pStyle w:val="Heading4"/>
        <w:numPr>
          <w:ilvl w:val="0"/>
          <w:numId w:val="43"/>
        </w:numPr>
        <w:spacing w:line="276" w:lineRule="auto"/>
      </w:pPr>
      <w:r w:rsidRPr="000E312C">
        <w:t>The grievance procedure set out in this Division applies to disputes under these Rules between—</w:t>
      </w:r>
    </w:p>
    <w:p w14:paraId="7C14C7BE" w14:textId="38DD82A0" w:rsidR="000E312C" w:rsidRPr="000E312C" w:rsidRDefault="000E312C" w:rsidP="00AC48B0">
      <w:pPr>
        <w:pStyle w:val="Heading5"/>
        <w:numPr>
          <w:ilvl w:val="0"/>
          <w:numId w:val="44"/>
        </w:numPr>
        <w:spacing w:line="276" w:lineRule="auto"/>
      </w:pPr>
      <w:r w:rsidRPr="000E312C">
        <w:t>a member and another member;</w:t>
      </w:r>
    </w:p>
    <w:p w14:paraId="443FAF19" w14:textId="541557CE" w:rsidR="000E312C" w:rsidRPr="00A91DE0" w:rsidRDefault="000E312C" w:rsidP="00AC48B0">
      <w:pPr>
        <w:pStyle w:val="Heading5"/>
        <w:spacing w:line="276" w:lineRule="auto"/>
      </w:pPr>
      <w:r w:rsidRPr="000E312C">
        <w:t>a member and the Committee;</w:t>
      </w:r>
    </w:p>
    <w:p w14:paraId="3CBD7172" w14:textId="53EAAEDD" w:rsidR="000E312C" w:rsidRPr="000E312C" w:rsidRDefault="000E312C" w:rsidP="00AC48B0">
      <w:pPr>
        <w:pStyle w:val="Heading4"/>
        <w:spacing w:line="276" w:lineRule="auto"/>
        <w:rPr>
          <w:b/>
        </w:rPr>
      </w:pPr>
      <w:r w:rsidRPr="00A91DE0">
        <w:t>A member must not initiate a grievance procedure in relation to a matter that is the subject of a disciplinary</w:t>
      </w:r>
      <w:r w:rsidRPr="000E312C">
        <w:t xml:space="preserve"> procedure until the disciplinary procedure has been completed.</w:t>
      </w:r>
      <w:r w:rsidRPr="000E312C">
        <w:rPr>
          <w:b/>
        </w:rPr>
        <w:tab/>
      </w:r>
      <w:bookmarkStart w:id="126" w:name="_Toc340148101"/>
      <w:bookmarkStart w:id="127" w:name="_Toc340226935"/>
    </w:p>
    <w:p w14:paraId="1AF95050" w14:textId="4751328C" w:rsidR="00AC5132" w:rsidRPr="00AC5132" w:rsidRDefault="000E312C" w:rsidP="00AC48B0">
      <w:pPr>
        <w:pStyle w:val="Heading3"/>
        <w:spacing w:line="276" w:lineRule="auto"/>
      </w:pPr>
      <w:bookmarkStart w:id="128" w:name="_Toc346713030"/>
      <w:bookmarkStart w:id="129" w:name="_Toc177810001"/>
      <w:r w:rsidRPr="000E312C">
        <w:t>Parties must attempt to resolve the dispute</w:t>
      </w:r>
      <w:bookmarkEnd w:id="126"/>
      <w:bookmarkEnd w:id="127"/>
      <w:bookmarkEnd w:id="128"/>
      <w:bookmarkEnd w:id="129"/>
    </w:p>
    <w:p w14:paraId="3FE65A74" w14:textId="77777777" w:rsidR="000E312C" w:rsidRPr="000E312C" w:rsidRDefault="000E312C" w:rsidP="00AC48B0">
      <w:pPr>
        <w:spacing w:line="276" w:lineRule="auto"/>
      </w:pPr>
      <w:r w:rsidRPr="000E312C">
        <w:t>The parties to a dispute must attempt to resolve the dispute between themselves within 14 days of the dispute coming to the attention of each party.</w:t>
      </w:r>
    </w:p>
    <w:p w14:paraId="0328E943" w14:textId="79BB1D44" w:rsidR="000E312C" w:rsidRPr="001E513E" w:rsidRDefault="000E312C" w:rsidP="00AC48B0">
      <w:pPr>
        <w:pStyle w:val="Heading3"/>
        <w:spacing w:line="276" w:lineRule="auto"/>
      </w:pPr>
      <w:bookmarkStart w:id="130" w:name="_Toc340148102"/>
      <w:bookmarkStart w:id="131" w:name="_Toc340226936"/>
      <w:bookmarkStart w:id="132" w:name="_Toc346713031"/>
      <w:bookmarkStart w:id="133" w:name="_Toc177810002"/>
      <w:r w:rsidRPr="000E312C">
        <w:t>Appointment of mediator</w:t>
      </w:r>
      <w:bookmarkEnd w:id="130"/>
      <w:bookmarkEnd w:id="131"/>
      <w:bookmarkEnd w:id="132"/>
      <w:bookmarkEnd w:id="133"/>
    </w:p>
    <w:p w14:paraId="53897001" w14:textId="58541B89" w:rsidR="000E312C" w:rsidRPr="000E312C" w:rsidRDefault="000E312C" w:rsidP="00AC48B0">
      <w:pPr>
        <w:pStyle w:val="Heading4"/>
        <w:numPr>
          <w:ilvl w:val="0"/>
          <w:numId w:val="45"/>
        </w:numPr>
        <w:spacing w:line="276" w:lineRule="auto"/>
      </w:pPr>
      <w:r w:rsidRPr="000E312C">
        <w:t>If the parties to a dispute are unable to resolve the dispute between themselves within the time required by rule 26, the parties must within 10 days—</w:t>
      </w:r>
    </w:p>
    <w:p w14:paraId="5A9AA6D6" w14:textId="47E0D762" w:rsidR="000E312C" w:rsidRPr="000E312C" w:rsidRDefault="000E312C" w:rsidP="00AC48B0">
      <w:pPr>
        <w:pStyle w:val="Heading5"/>
        <w:numPr>
          <w:ilvl w:val="0"/>
          <w:numId w:val="46"/>
        </w:numPr>
        <w:spacing w:line="276" w:lineRule="auto"/>
      </w:pPr>
      <w:r w:rsidRPr="000E312C">
        <w:t>notify the Committee of the dispute; and</w:t>
      </w:r>
    </w:p>
    <w:p w14:paraId="79FF53BA" w14:textId="3D180933" w:rsidR="000E312C" w:rsidRPr="000E312C" w:rsidRDefault="000E312C" w:rsidP="00AC48B0">
      <w:pPr>
        <w:pStyle w:val="Heading5"/>
        <w:spacing w:line="276" w:lineRule="auto"/>
      </w:pPr>
      <w:r w:rsidRPr="000E312C">
        <w:t>agree to or request the appointment of a mediator; and</w:t>
      </w:r>
    </w:p>
    <w:p w14:paraId="533C0DAA" w14:textId="567D94F7" w:rsidR="000E312C" w:rsidRPr="000E312C" w:rsidRDefault="000E312C" w:rsidP="00AC48B0">
      <w:pPr>
        <w:pStyle w:val="Heading5"/>
        <w:spacing w:line="276" w:lineRule="auto"/>
      </w:pPr>
      <w:r w:rsidRPr="000E312C">
        <w:t>attempt in good faith to settle the dispute by mediation.</w:t>
      </w:r>
    </w:p>
    <w:p w14:paraId="41E51FC7" w14:textId="71AA7761" w:rsidR="000E312C" w:rsidRPr="000E312C" w:rsidRDefault="000E312C" w:rsidP="00AC48B0">
      <w:pPr>
        <w:pStyle w:val="Heading4"/>
        <w:spacing w:line="276" w:lineRule="auto"/>
      </w:pPr>
      <w:r w:rsidRPr="000E312C">
        <w:t>The mediator must be—</w:t>
      </w:r>
    </w:p>
    <w:p w14:paraId="0E00FA26" w14:textId="5100822F" w:rsidR="000E312C" w:rsidRPr="000E312C" w:rsidRDefault="000E312C" w:rsidP="00AC48B0">
      <w:pPr>
        <w:pStyle w:val="Heading5"/>
        <w:numPr>
          <w:ilvl w:val="0"/>
          <w:numId w:val="47"/>
        </w:numPr>
        <w:spacing w:line="276" w:lineRule="auto"/>
      </w:pPr>
      <w:r w:rsidRPr="000E312C">
        <w:t>a person chosen by agreement between the parties; or</w:t>
      </w:r>
    </w:p>
    <w:p w14:paraId="56894A03" w14:textId="40085103" w:rsidR="000E312C" w:rsidRPr="000E312C" w:rsidRDefault="000E312C" w:rsidP="00AC48B0">
      <w:pPr>
        <w:pStyle w:val="Heading5"/>
        <w:spacing w:line="276" w:lineRule="auto"/>
      </w:pPr>
      <w:r w:rsidRPr="000E312C">
        <w:t>in the absence of agreement—</w:t>
      </w:r>
    </w:p>
    <w:p w14:paraId="6BE9367F" w14:textId="6BD2143B" w:rsidR="000E312C" w:rsidRPr="000E312C" w:rsidRDefault="000E312C" w:rsidP="00AC48B0">
      <w:pPr>
        <w:pStyle w:val="Heading6"/>
        <w:numPr>
          <w:ilvl w:val="0"/>
          <w:numId w:val="48"/>
        </w:numPr>
        <w:spacing w:line="276" w:lineRule="auto"/>
      </w:pPr>
      <w:r w:rsidRPr="000E312C">
        <w:t>if the dispute is between a member and another member—a person appointed by the Committee; or</w:t>
      </w:r>
    </w:p>
    <w:p w14:paraId="6CDC8512" w14:textId="755F090D" w:rsidR="000E312C" w:rsidRPr="000E312C" w:rsidRDefault="000E312C" w:rsidP="00AC48B0">
      <w:pPr>
        <w:pStyle w:val="Heading6"/>
        <w:spacing w:line="276" w:lineRule="auto"/>
      </w:pPr>
      <w:r w:rsidRPr="000E312C">
        <w:t>if the dispute is between a member and the Committee—a person appointed or employed by the Dispute Settlement Centre of Victoria.</w:t>
      </w:r>
    </w:p>
    <w:p w14:paraId="62E9E2C5" w14:textId="5E4A8941" w:rsidR="000E312C" w:rsidRPr="000E312C" w:rsidRDefault="000E312C" w:rsidP="00AC48B0">
      <w:pPr>
        <w:pStyle w:val="Heading4"/>
        <w:spacing w:line="276" w:lineRule="auto"/>
      </w:pPr>
      <w:r w:rsidRPr="000E312C">
        <w:t xml:space="preserve">A mediator appointed by the Committee may be a member or former member of the Association </w:t>
      </w:r>
      <w:r w:rsidR="005D7343" w:rsidRPr="000E312C">
        <w:t xml:space="preserve">but in any case, </w:t>
      </w:r>
      <w:r w:rsidRPr="000E312C">
        <w:t>must not be a person who—</w:t>
      </w:r>
    </w:p>
    <w:p w14:paraId="41AD9AAC" w14:textId="1CD8D740" w:rsidR="000E312C" w:rsidRPr="000E312C" w:rsidRDefault="000E312C" w:rsidP="00AC48B0">
      <w:pPr>
        <w:pStyle w:val="Heading5"/>
        <w:numPr>
          <w:ilvl w:val="0"/>
          <w:numId w:val="49"/>
        </w:numPr>
        <w:spacing w:line="276" w:lineRule="auto"/>
      </w:pPr>
      <w:r w:rsidRPr="000E312C">
        <w:t>has a personal interest in the dispute; or</w:t>
      </w:r>
    </w:p>
    <w:p w14:paraId="3C13A308" w14:textId="45C66DAB" w:rsidR="000E312C" w:rsidRPr="000E312C" w:rsidRDefault="000E312C" w:rsidP="00AC48B0">
      <w:pPr>
        <w:pStyle w:val="Heading5"/>
        <w:spacing w:line="276" w:lineRule="auto"/>
      </w:pPr>
      <w:r w:rsidRPr="000E312C">
        <w:t>is biased in favour of or against any party.</w:t>
      </w:r>
    </w:p>
    <w:p w14:paraId="58624EFC" w14:textId="4D68F9AC" w:rsidR="000E312C" w:rsidRPr="007B60E5" w:rsidRDefault="000E312C" w:rsidP="00AC48B0">
      <w:pPr>
        <w:pStyle w:val="Heading3"/>
        <w:spacing w:line="276" w:lineRule="auto"/>
      </w:pPr>
      <w:bookmarkStart w:id="134" w:name="_Toc340148103"/>
      <w:bookmarkStart w:id="135" w:name="_Toc340226937"/>
      <w:bookmarkStart w:id="136" w:name="_Toc346713032"/>
      <w:bookmarkStart w:id="137" w:name="_Toc177810003"/>
      <w:r w:rsidRPr="007B60E5">
        <w:t>Mediation process</w:t>
      </w:r>
      <w:bookmarkEnd w:id="134"/>
      <w:bookmarkEnd w:id="135"/>
      <w:bookmarkEnd w:id="136"/>
      <w:bookmarkEnd w:id="137"/>
    </w:p>
    <w:p w14:paraId="4E7CF4A9" w14:textId="550C73CA" w:rsidR="000E312C" w:rsidRPr="000E312C" w:rsidRDefault="000E312C" w:rsidP="00AC48B0">
      <w:pPr>
        <w:pStyle w:val="Heading4"/>
        <w:numPr>
          <w:ilvl w:val="0"/>
          <w:numId w:val="50"/>
        </w:numPr>
        <w:spacing w:line="276" w:lineRule="auto"/>
      </w:pPr>
      <w:r w:rsidRPr="000E312C">
        <w:t>The mediator to the dispute, in conducting the mediation, must—</w:t>
      </w:r>
    </w:p>
    <w:p w14:paraId="2AC2CC71" w14:textId="13EE753B" w:rsidR="000E312C" w:rsidRPr="000E312C" w:rsidRDefault="000E312C" w:rsidP="00AC48B0">
      <w:pPr>
        <w:pStyle w:val="Heading5"/>
        <w:numPr>
          <w:ilvl w:val="0"/>
          <w:numId w:val="51"/>
        </w:numPr>
        <w:spacing w:line="276" w:lineRule="auto"/>
      </w:pPr>
      <w:r w:rsidRPr="000E312C">
        <w:t>give each party every opportunity to be heard; and</w:t>
      </w:r>
    </w:p>
    <w:p w14:paraId="0E29C4C0" w14:textId="3E1425FC" w:rsidR="000E312C" w:rsidRPr="000E312C" w:rsidRDefault="000E312C" w:rsidP="00AC48B0">
      <w:pPr>
        <w:pStyle w:val="Heading5"/>
        <w:spacing w:line="276" w:lineRule="auto"/>
      </w:pPr>
      <w:r w:rsidRPr="000E312C">
        <w:t>allow due consideration by all parties of any written statement submitted by any party; and</w:t>
      </w:r>
    </w:p>
    <w:p w14:paraId="736DA7FA" w14:textId="26020E50" w:rsidR="000E312C" w:rsidRPr="000E312C" w:rsidRDefault="000E312C" w:rsidP="00AC48B0">
      <w:pPr>
        <w:pStyle w:val="Heading5"/>
        <w:spacing w:line="276" w:lineRule="auto"/>
      </w:pPr>
      <w:r w:rsidRPr="000E312C">
        <w:t>ensure that natural justice is accorded to the parties throughout the mediation process.</w:t>
      </w:r>
    </w:p>
    <w:p w14:paraId="50D224CB" w14:textId="7E5F1129" w:rsidR="000E312C" w:rsidRPr="000E312C" w:rsidRDefault="000E312C" w:rsidP="00AC48B0">
      <w:pPr>
        <w:pStyle w:val="Heading4"/>
        <w:spacing w:line="276" w:lineRule="auto"/>
      </w:pPr>
      <w:r w:rsidRPr="000E312C">
        <w:t>The mediator must not determine the dispute.</w:t>
      </w:r>
    </w:p>
    <w:p w14:paraId="28DA6D11" w14:textId="279F1905" w:rsidR="000E312C" w:rsidRPr="001E513E" w:rsidRDefault="000E312C" w:rsidP="00AC48B0">
      <w:pPr>
        <w:pStyle w:val="Heading3"/>
        <w:spacing w:line="276" w:lineRule="auto"/>
      </w:pPr>
      <w:bookmarkStart w:id="138" w:name="_Toc340148104"/>
      <w:bookmarkStart w:id="139" w:name="_Toc340226938"/>
      <w:bookmarkStart w:id="140" w:name="_Toc346713033"/>
      <w:bookmarkStart w:id="141" w:name="_Toc177810004"/>
      <w:r w:rsidRPr="000E312C">
        <w:t>Failure to resolve dispute by mediation</w:t>
      </w:r>
      <w:bookmarkEnd w:id="138"/>
      <w:bookmarkEnd w:id="139"/>
      <w:bookmarkEnd w:id="140"/>
      <w:bookmarkEnd w:id="141"/>
    </w:p>
    <w:p w14:paraId="5E96FF8A" w14:textId="77777777" w:rsidR="000E312C" w:rsidRPr="000E312C" w:rsidRDefault="000E312C" w:rsidP="00AC48B0">
      <w:pPr>
        <w:spacing w:line="276" w:lineRule="auto"/>
      </w:pPr>
      <w:r w:rsidRPr="000E312C">
        <w:t>If the mediation process does not resolve the dispute, the parties may seek to resolve the dispute in accordance with the Act or otherwise at law.</w:t>
      </w:r>
    </w:p>
    <w:p w14:paraId="61D62D38" w14:textId="77777777" w:rsidR="000E312C" w:rsidRPr="000E312C" w:rsidRDefault="000E312C" w:rsidP="00AC48B0">
      <w:pPr>
        <w:pStyle w:val="Heading1"/>
        <w:spacing w:line="276" w:lineRule="auto"/>
      </w:pPr>
      <w:bookmarkStart w:id="142" w:name="_Toc340148105"/>
      <w:bookmarkStart w:id="143" w:name="_Toc340226939"/>
      <w:bookmarkStart w:id="144" w:name="_Toc346713034"/>
      <w:bookmarkStart w:id="145" w:name="_Toc177810005"/>
      <w:r w:rsidRPr="000E312C">
        <w:lastRenderedPageBreak/>
        <w:t>PART 4—GENERAL MEETINGS OF THE ASSOCIATION</w:t>
      </w:r>
      <w:bookmarkEnd w:id="142"/>
      <w:bookmarkEnd w:id="143"/>
      <w:bookmarkEnd w:id="144"/>
      <w:bookmarkEnd w:id="145"/>
    </w:p>
    <w:p w14:paraId="7091A03F" w14:textId="61B9C38C" w:rsidR="000E312C" w:rsidRPr="00377F90" w:rsidRDefault="000E312C" w:rsidP="00AC48B0">
      <w:pPr>
        <w:pStyle w:val="Heading3"/>
        <w:spacing w:line="276" w:lineRule="auto"/>
      </w:pPr>
      <w:bookmarkStart w:id="146" w:name="_Toc340148106"/>
      <w:bookmarkStart w:id="147" w:name="_Toc340226940"/>
      <w:bookmarkStart w:id="148" w:name="_Toc346713035"/>
      <w:bookmarkStart w:id="149" w:name="_Toc177810006"/>
      <w:r w:rsidRPr="00377F90">
        <w:t>Annual general meetings</w:t>
      </w:r>
      <w:bookmarkEnd w:id="146"/>
      <w:bookmarkEnd w:id="147"/>
      <w:bookmarkEnd w:id="148"/>
      <w:bookmarkEnd w:id="149"/>
    </w:p>
    <w:p w14:paraId="1DBD881A" w14:textId="61AA7AD0" w:rsidR="000E312C" w:rsidRPr="000E312C" w:rsidRDefault="000E312C" w:rsidP="00AC48B0">
      <w:pPr>
        <w:pStyle w:val="Heading4"/>
        <w:numPr>
          <w:ilvl w:val="0"/>
          <w:numId w:val="52"/>
        </w:numPr>
        <w:spacing w:line="276" w:lineRule="auto"/>
      </w:pPr>
      <w:r w:rsidRPr="000E312C">
        <w:t>The Committee must convene an annual general meeting of the Association to be held within 5 months after the end of each financial year.</w:t>
      </w:r>
    </w:p>
    <w:p w14:paraId="0B1B00A0" w14:textId="643670A7" w:rsidR="000E312C" w:rsidRPr="000E312C" w:rsidRDefault="000E312C" w:rsidP="00AC48B0">
      <w:pPr>
        <w:pStyle w:val="Heading4"/>
        <w:spacing w:line="276" w:lineRule="auto"/>
      </w:pPr>
      <w:r w:rsidRPr="000E312C">
        <w:t>Despite subrule (1), the Association may hold its first annual general meeting at any time within 18 months after its incorporation.</w:t>
      </w:r>
    </w:p>
    <w:p w14:paraId="25F3AFED" w14:textId="178C9083" w:rsidR="000E312C" w:rsidRPr="000E312C" w:rsidRDefault="000E312C" w:rsidP="00AC48B0">
      <w:pPr>
        <w:pStyle w:val="Heading4"/>
        <w:spacing w:line="276" w:lineRule="auto"/>
      </w:pPr>
      <w:r w:rsidRPr="000E312C">
        <w:t>The Committee may determine the date, time and place of the annual general meeting.</w:t>
      </w:r>
    </w:p>
    <w:p w14:paraId="10B0DA9C" w14:textId="06909CE7" w:rsidR="000E312C" w:rsidRPr="000E312C" w:rsidRDefault="000E312C" w:rsidP="00AC48B0">
      <w:pPr>
        <w:pStyle w:val="Heading4"/>
        <w:spacing w:line="276" w:lineRule="auto"/>
      </w:pPr>
      <w:r w:rsidRPr="000E312C">
        <w:t>The ordinary business of the annual general meeting is as follows—</w:t>
      </w:r>
    </w:p>
    <w:p w14:paraId="6BBF5F65" w14:textId="307C329F" w:rsidR="000E312C" w:rsidRPr="000E312C" w:rsidRDefault="000E312C" w:rsidP="00AC48B0">
      <w:pPr>
        <w:pStyle w:val="Heading5"/>
        <w:numPr>
          <w:ilvl w:val="0"/>
          <w:numId w:val="53"/>
        </w:numPr>
        <w:spacing w:line="276" w:lineRule="auto"/>
      </w:pPr>
      <w:r w:rsidRPr="000E312C">
        <w:t>to confirm the minutes of the previous annual general meeting and of any special general meeting held since then;</w:t>
      </w:r>
    </w:p>
    <w:p w14:paraId="27BBA5E5" w14:textId="27AED73A" w:rsidR="000E312C" w:rsidRPr="000E312C" w:rsidRDefault="000E312C" w:rsidP="008735E3">
      <w:pPr>
        <w:pStyle w:val="Heading5"/>
        <w:spacing w:line="276" w:lineRule="auto"/>
      </w:pPr>
      <w:r w:rsidRPr="000E312C">
        <w:t>to receive and consider—</w:t>
      </w:r>
    </w:p>
    <w:p w14:paraId="64D813F0" w14:textId="2C4A1E6A" w:rsidR="000E312C" w:rsidRPr="000E312C" w:rsidRDefault="000E312C" w:rsidP="008735E3">
      <w:pPr>
        <w:pStyle w:val="Heading6"/>
        <w:numPr>
          <w:ilvl w:val="0"/>
          <w:numId w:val="54"/>
        </w:numPr>
        <w:spacing w:line="276" w:lineRule="auto"/>
      </w:pPr>
      <w:r w:rsidRPr="000E312C">
        <w:t>the annual report of the Committee on the activities of the Association during the preceding financial year; and</w:t>
      </w:r>
    </w:p>
    <w:p w14:paraId="5081BE8B" w14:textId="327DA139" w:rsidR="000E312C" w:rsidRPr="000E312C" w:rsidRDefault="000E312C" w:rsidP="00AC48B0">
      <w:pPr>
        <w:pStyle w:val="Heading6"/>
        <w:spacing w:line="276" w:lineRule="auto"/>
      </w:pPr>
      <w:r w:rsidRPr="000E312C">
        <w:t>the financial statements of the Association for the preceding financial year submitted by the Committee in accordance with Part 7 of the Act;</w:t>
      </w:r>
    </w:p>
    <w:p w14:paraId="1C77CAF7" w14:textId="3F0FD340" w:rsidR="000E312C" w:rsidRPr="000E312C" w:rsidRDefault="000E312C" w:rsidP="00AC48B0">
      <w:pPr>
        <w:pStyle w:val="Heading5"/>
        <w:spacing w:line="276" w:lineRule="auto"/>
      </w:pPr>
      <w:r w:rsidRPr="000E312C">
        <w:t>to elect the members of the Committee;</w:t>
      </w:r>
    </w:p>
    <w:p w14:paraId="3AB231DC" w14:textId="5D2803EF" w:rsidR="000E312C" w:rsidRPr="000E312C" w:rsidRDefault="000E312C" w:rsidP="00AC48B0">
      <w:pPr>
        <w:pStyle w:val="Heading5"/>
        <w:spacing w:line="276" w:lineRule="auto"/>
      </w:pPr>
      <w:r w:rsidRPr="000E312C">
        <w:t>to confirm or vary the amounts (if any) of the annual subscription and joining fee.</w:t>
      </w:r>
    </w:p>
    <w:p w14:paraId="784F8E83" w14:textId="632BBED0" w:rsidR="000E312C" w:rsidRPr="000E312C" w:rsidRDefault="000E312C" w:rsidP="00AC48B0">
      <w:pPr>
        <w:pStyle w:val="Heading4"/>
        <w:spacing w:line="276" w:lineRule="auto"/>
        <w:rPr>
          <w:b/>
        </w:rPr>
      </w:pPr>
      <w:r w:rsidRPr="000E312C">
        <w:t>The annual general meeting may also conduct any other business of which notice has been given in accordance with these Rules.</w:t>
      </w:r>
      <w:r w:rsidRPr="000E312C">
        <w:rPr>
          <w:b/>
        </w:rPr>
        <w:tab/>
      </w:r>
      <w:bookmarkStart w:id="150" w:name="_Toc340148107"/>
      <w:bookmarkStart w:id="151" w:name="_Toc340226941"/>
    </w:p>
    <w:p w14:paraId="1F1B3459" w14:textId="20442D59" w:rsidR="000E312C" w:rsidRPr="00377F90" w:rsidRDefault="000E312C" w:rsidP="00AC48B0">
      <w:pPr>
        <w:pStyle w:val="Heading3"/>
        <w:spacing w:line="276" w:lineRule="auto"/>
      </w:pPr>
      <w:bookmarkStart w:id="152" w:name="_Toc346713036"/>
      <w:bookmarkStart w:id="153" w:name="_Toc177810007"/>
      <w:r w:rsidRPr="00377F90">
        <w:t>Special general meetings</w:t>
      </w:r>
      <w:bookmarkEnd w:id="150"/>
      <w:bookmarkEnd w:id="151"/>
      <w:bookmarkEnd w:id="152"/>
      <w:bookmarkEnd w:id="153"/>
    </w:p>
    <w:p w14:paraId="71B3FE70" w14:textId="22AB288A" w:rsidR="000E312C" w:rsidRPr="000E312C" w:rsidRDefault="000E312C" w:rsidP="00AC48B0">
      <w:pPr>
        <w:pStyle w:val="Heading4"/>
        <w:numPr>
          <w:ilvl w:val="0"/>
          <w:numId w:val="55"/>
        </w:numPr>
        <w:spacing w:line="276" w:lineRule="auto"/>
      </w:pPr>
      <w:r w:rsidRPr="000E312C">
        <w:t>Any general meeting of the Association, other than an annual general meeting or a disciplinary appeal meeting, is a special general meeting.</w:t>
      </w:r>
    </w:p>
    <w:p w14:paraId="2135132A" w14:textId="1B3EE890" w:rsidR="000E312C" w:rsidRPr="000E312C" w:rsidRDefault="000E312C" w:rsidP="00AC48B0">
      <w:pPr>
        <w:pStyle w:val="Heading4"/>
        <w:spacing w:line="276" w:lineRule="auto"/>
      </w:pPr>
      <w:r w:rsidRPr="000E312C">
        <w:t>The Committee may convene a special general meeting whenever it thinks fit.</w:t>
      </w:r>
    </w:p>
    <w:p w14:paraId="0C2CEB22" w14:textId="576C9927" w:rsidR="000E312C" w:rsidRPr="000E312C" w:rsidRDefault="000E312C" w:rsidP="00AC48B0">
      <w:pPr>
        <w:pStyle w:val="Heading4"/>
        <w:spacing w:line="276" w:lineRule="auto"/>
      </w:pPr>
      <w:r w:rsidRPr="000E312C">
        <w:t>No business other than that set out in the notice under rule 33 may be conducted at the meeting.</w:t>
      </w:r>
    </w:p>
    <w:p w14:paraId="324525A9" w14:textId="77777777" w:rsidR="000E312C" w:rsidRPr="000E312C" w:rsidRDefault="000E312C" w:rsidP="00AC48B0">
      <w:pPr>
        <w:spacing w:line="276" w:lineRule="auto"/>
        <w:rPr>
          <w:b/>
        </w:rPr>
      </w:pPr>
      <w:r w:rsidRPr="000E312C">
        <w:rPr>
          <w:b/>
        </w:rPr>
        <w:t>Note</w:t>
      </w:r>
    </w:p>
    <w:p w14:paraId="21C2819D" w14:textId="77777777" w:rsidR="000E312C" w:rsidRPr="000E312C" w:rsidRDefault="000E312C" w:rsidP="00AC48B0">
      <w:pPr>
        <w:spacing w:line="276" w:lineRule="auto"/>
        <w:rPr>
          <w:sz w:val="16"/>
          <w:szCs w:val="16"/>
        </w:rPr>
      </w:pPr>
      <w:r w:rsidRPr="000E312C">
        <w:rPr>
          <w:sz w:val="16"/>
          <w:szCs w:val="16"/>
        </w:rPr>
        <w:t xml:space="preserve">General business may be considered at the meeting if it is included as an item for consideration in the notice under rule 33 and </w:t>
      </w:r>
      <w:proofErr w:type="gramStart"/>
      <w:r w:rsidRPr="000E312C">
        <w:rPr>
          <w:sz w:val="16"/>
          <w:szCs w:val="16"/>
        </w:rPr>
        <w:t>the majority of</w:t>
      </w:r>
      <w:proofErr w:type="gramEnd"/>
      <w:r w:rsidRPr="000E312C">
        <w:rPr>
          <w:sz w:val="16"/>
          <w:szCs w:val="16"/>
        </w:rPr>
        <w:t xml:space="preserve"> members at the meeting agree.</w:t>
      </w:r>
    </w:p>
    <w:p w14:paraId="3DF326DF" w14:textId="35F3666D" w:rsidR="000E312C" w:rsidRPr="001E513E" w:rsidRDefault="000E312C" w:rsidP="00AC48B0">
      <w:pPr>
        <w:pStyle w:val="Heading3"/>
        <w:spacing w:line="276" w:lineRule="auto"/>
      </w:pPr>
      <w:bookmarkStart w:id="154" w:name="_Toc340148108"/>
      <w:bookmarkStart w:id="155" w:name="_Toc340226942"/>
      <w:bookmarkStart w:id="156" w:name="_Toc346713037"/>
      <w:bookmarkStart w:id="157" w:name="_Toc177810008"/>
      <w:r w:rsidRPr="000E312C">
        <w:t>Special general meeting held at request of members</w:t>
      </w:r>
      <w:bookmarkEnd w:id="154"/>
      <w:bookmarkEnd w:id="155"/>
      <w:bookmarkEnd w:id="156"/>
      <w:bookmarkEnd w:id="157"/>
    </w:p>
    <w:p w14:paraId="342713C0" w14:textId="49FED852" w:rsidR="000E312C" w:rsidRPr="000E312C" w:rsidRDefault="000E312C" w:rsidP="00AC48B0">
      <w:pPr>
        <w:pStyle w:val="Heading4"/>
        <w:numPr>
          <w:ilvl w:val="0"/>
          <w:numId w:val="56"/>
        </w:numPr>
        <w:spacing w:line="276" w:lineRule="auto"/>
      </w:pPr>
      <w:r w:rsidRPr="000E312C">
        <w:t>The Committee must convene a special general meeting if a request to do so is made in accordance with subrule (2) by at least 10% of the total number of members.</w:t>
      </w:r>
    </w:p>
    <w:p w14:paraId="5A2D8550" w14:textId="50BD8C7E" w:rsidR="000E312C" w:rsidRPr="000E312C" w:rsidRDefault="000E312C" w:rsidP="00AC48B0">
      <w:pPr>
        <w:pStyle w:val="Heading4"/>
        <w:spacing w:line="276" w:lineRule="auto"/>
      </w:pPr>
      <w:r w:rsidRPr="000E312C">
        <w:t>A request for a special general meeting must—</w:t>
      </w:r>
    </w:p>
    <w:p w14:paraId="1F6042BA" w14:textId="60B1DB20" w:rsidR="000E312C" w:rsidRPr="000E312C" w:rsidRDefault="000E312C" w:rsidP="00AC48B0">
      <w:pPr>
        <w:pStyle w:val="Heading5"/>
        <w:numPr>
          <w:ilvl w:val="0"/>
          <w:numId w:val="57"/>
        </w:numPr>
        <w:spacing w:line="276" w:lineRule="auto"/>
      </w:pPr>
      <w:r w:rsidRPr="000E312C">
        <w:t>be in writing; and</w:t>
      </w:r>
    </w:p>
    <w:p w14:paraId="4AECAC4A" w14:textId="22303DE8" w:rsidR="000E312C" w:rsidRPr="000E312C" w:rsidRDefault="000E312C" w:rsidP="00AC48B0">
      <w:pPr>
        <w:pStyle w:val="Heading5"/>
        <w:spacing w:line="276" w:lineRule="auto"/>
      </w:pPr>
      <w:r w:rsidRPr="000E312C">
        <w:t>state the business to be considered at the meeting and any resolutions to be proposed; and</w:t>
      </w:r>
    </w:p>
    <w:p w14:paraId="749A8119" w14:textId="2FC3BA9C" w:rsidR="000E312C" w:rsidRPr="000E312C" w:rsidRDefault="000E312C" w:rsidP="00AC48B0">
      <w:pPr>
        <w:pStyle w:val="Heading5"/>
        <w:spacing w:line="276" w:lineRule="auto"/>
      </w:pPr>
      <w:r w:rsidRPr="000E312C">
        <w:t xml:space="preserve">include the names and signatures of the members requesting the meeting; and </w:t>
      </w:r>
    </w:p>
    <w:p w14:paraId="6657A3B3" w14:textId="02DAB789" w:rsidR="000E312C" w:rsidRPr="000E312C" w:rsidRDefault="000E312C" w:rsidP="00AC48B0">
      <w:pPr>
        <w:pStyle w:val="Heading5"/>
        <w:spacing w:line="276" w:lineRule="auto"/>
      </w:pPr>
      <w:r w:rsidRPr="000E312C">
        <w:t>be given to the Secretary.</w:t>
      </w:r>
    </w:p>
    <w:p w14:paraId="4B30018A" w14:textId="5C1D47E5" w:rsidR="000E312C" w:rsidRPr="000E312C" w:rsidRDefault="000E312C" w:rsidP="00AC48B0">
      <w:pPr>
        <w:pStyle w:val="Heading4"/>
        <w:spacing w:line="276" w:lineRule="auto"/>
      </w:pPr>
      <w:r w:rsidRPr="000E312C">
        <w:lastRenderedPageBreak/>
        <w:t>If the Committee does not convene a special general meeting within one month after the date on which the request is made, the members making the request (or any of them) may convene the special general meeting.</w:t>
      </w:r>
    </w:p>
    <w:p w14:paraId="0BB7DA1C" w14:textId="6A5BF1D5" w:rsidR="000E312C" w:rsidRPr="000E312C" w:rsidRDefault="000E312C" w:rsidP="00AC48B0">
      <w:pPr>
        <w:pStyle w:val="Heading4"/>
        <w:spacing w:line="276" w:lineRule="auto"/>
      </w:pPr>
      <w:r w:rsidRPr="000E312C">
        <w:t>A special general meeting convened by members under subrule (3)—</w:t>
      </w:r>
    </w:p>
    <w:p w14:paraId="273728E2" w14:textId="08515C31" w:rsidR="000E312C" w:rsidRPr="000E312C" w:rsidRDefault="000E312C" w:rsidP="00AC48B0">
      <w:pPr>
        <w:pStyle w:val="Heading5"/>
        <w:numPr>
          <w:ilvl w:val="0"/>
          <w:numId w:val="58"/>
        </w:numPr>
        <w:spacing w:line="276" w:lineRule="auto"/>
      </w:pPr>
      <w:r w:rsidRPr="000E312C">
        <w:t>must be held within 3 months after the date on which the original request was made; and</w:t>
      </w:r>
    </w:p>
    <w:p w14:paraId="0A282F3C" w14:textId="344A87E9" w:rsidR="000E312C" w:rsidRPr="000E312C" w:rsidRDefault="000E312C" w:rsidP="00AC48B0">
      <w:pPr>
        <w:pStyle w:val="Heading5"/>
        <w:spacing w:line="276" w:lineRule="auto"/>
      </w:pPr>
      <w:r w:rsidRPr="000E312C">
        <w:t>may only consider the business stated in that request.</w:t>
      </w:r>
    </w:p>
    <w:p w14:paraId="42A8CF10" w14:textId="7F8A3656" w:rsidR="000E312C" w:rsidRPr="000E312C" w:rsidRDefault="000E312C" w:rsidP="00AC48B0">
      <w:pPr>
        <w:pStyle w:val="Heading4"/>
        <w:spacing w:line="276" w:lineRule="auto"/>
      </w:pPr>
      <w:r w:rsidRPr="000E312C">
        <w:t>The Association must reimburse all reasonable expenses incurred by the members convening a special general meeting under subrule (3).</w:t>
      </w:r>
    </w:p>
    <w:p w14:paraId="611C707A" w14:textId="74538916" w:rsidR="000E312C" w:rsidRPr="009E423C" w:rsidRDefault="000E312C" w:rsidP="00AC48B0">
      <w:pPr>
        <w:pStyle w:val="Heading3"/>
        <w:spacing w:line="276" w:lineRule="auto"/>
      </w:pPr>
      <w:bookmarkStart w:id="158" w:name="_Toc340148109"/>
      <w:bookmarkStart w:id="159" w:name="_Toc340226943"/>
      <w:bookmarkStart w:id="160" w:name="_Toc346713038"/>
      <w:bookmarkStart w:id="161" w:name="_Toc177810009"/>
      <w:r w:rsidRPr="009E423C">
        <w:t>Notice of general meetings</w:t>
      </w:r>
      <w:bookmarkEnd w:id="158"/>
      <w:bookmarkEnd w:id="159"/>
      <w:bookmarkEnd w:id="160"/>
      <w:bookmarkEnd w:id="161"/>
    </w:p>
    <w:p w14:paraId="1B13E618" w14:textId="1D64DFDA" w:rsidR="000E312C" w:rsidRPr="000E312C" w:rsidRDefault="000E312C" w:rsidP="00AC48B0">
      <w:pPr>
        <w:pStyle w:val="Heading4"/>
        <w:numPr>
          <w:ilvl w:val="0"/>
          <w:numId w:val="59"/>
        </w:numPr>
        <w:spacing w:line="276" w:lineRule="auto"/>
      </w:pPr>
      <w:r w:rsidRPr="000E312C">
        <w:t xml:space="preserve">The Secretary (or, in the case of a special general meeting convened under rule 32(3), the members convening the meeting) must give to each </w:t>
      </w:r>
      <w:r w:rsidR="00EE25CB">
        <w:t xml:space="preserve">full </w:t>
      </w:r>
      <w:r w:rsidRPr="000E312C">
        <w:t>member of the Association—</w:t>
      </w:r>
    </w:p>
    <w:p w14:paraId="656EDE2A" w14:textId="00765463" w:rsidR="000E312C" w:rsidRPr="000E312C" w:rsidRDefault="000E312C" w:rsidP="00AC48B0">
      <w:pPr>
        <w:pStyle w:val="Heading5"/>
        <w:numPr>
          <w:ilvl w:val="0"/>
          <w:numId w:val="60"/>
        </w:numPr>
        <w:spacing w:line="276" w:lineRule="auto"/>
      </w:pPr>
      <w:r w:rsidRPr="000E312C">
        <w:t>at least 21 days' notice of a general meeting if a special resolution is to be proposed at the meeting; or</w:t>
      </w:r>
    </w:p>
    <w:p w14:paraId="694DDAFB" w14:textId="569002BA" w:rsidR="000E312C" w:rsidRPr="000E312C" w:rsidRDefault="000E312C" w:rsidP="00AC48B0">
      <w:pPr>
        <w:pStyle w:val="Heading5"/>
        <w:spacing w:line="276" w:lineRule="auto"/>
      </w:pPr>
      <w:r w:rsidRPr="000E312C">
        <w:t>at least 14 days' notice of a general meeting in any other case.</w:t>
      </w:r>
    </w:p>
    <w:p w14:paraId="6AD6B456" w14:textId="0714C0DD" w:rsidR="000E312C" w:rsidRPr="000E312C" w:rsidRDefault="000E312C" w:rsidP="00AC48B0">
      <w:pPr>
        <w:pStyle w:val="Heading4"/>
        <w:spacing w:line="276" w:lineRule="auto"/>
      </w:pPr>
      <w:r w:rsidRPr="000E312C">
        <w:t>The notice must—</w:t>
      </w:r>
    </w:p>
    <w:p w14:paraId="49D12953" w14:textId="0DF40D75" w:rsidR="000E312C" w:rsidRPr="000E312C" w:rsidRDefault="000E312C" w:rsidP="00AC48B0">
      <w:pPr>
        <w:pStyle w:val="Heading5"/>
        <w:numPr>
          <w:ilvl w:val="0"/>
          <w:numId w:val="61"/>
        </w:numPr>
        <w:spacing w:line="276" w:lineRule="auto"/>
      </w:pPr>
      <w:r w:rsidRPr="000E312C">
        <w:t>specify the date, time and place of the meeting; and</w:t>
      </w:r>
    </w:p>
    <w:p w14:paraId="782B2626" w14:textId="66B5053D" w:rsidR="000E312C" w:rsidRPr="000E312C" w:rsidRDefault="000E312C" w:rsidP="00AC48B0">
      <w:pPr>
        <w:pStyle w:val="Heading5"/>
        <w:spacing w:line="276" w:lineRule="auto"/>
      </w:pPr>
      <w:r w:rsidRPr="000E312C">
        <w:t>indicate the general nature of each item of business to be considered at the meeting; and</w:t>
      </w:r>
    </w:p>
    <w:p w14:paraId="2A636735" w14:textId="4996D6CB" w:rsidR="000E312C" w:rsidRPr="000E312C" w:rsidRDefault="000E312C" w:rsidP="00AC48B0">
      <w:pPr>
        <w:pStyle w:val="Heading5"/>
        <w:spacing w:line="276" w:lineRule="auto"/>
      </w:pPr>
      <w:r w:rsidRPr="000E312C">
        <w:t>if a special resolution is to be proposed—</w:t>
      </w:r>
    </w:p>
    <w:p w14:paraId="427B2935" w14:textId="3DECF61A" w:rsidR="000E312C" w:rsidRPr="000E312C" w:rsidRDefault="000E312C" w:rsidP="00AC48B0">
      <w:pPr>
        <w:pStyle w:val="Heading6"/>
        <w:numPr>
          <w:ilvl w:val="0"/>
          <w:numId w:val="62"/>
        </w:numPr>
        <w:spacing w:line="276" w:lineRule="auto"/>
      </w:pPr>
      <w:r w:rsidRPr="000E312C">
        <w:t>state in full the proposed resolution; and</w:t>
      </w:r>
    </w:p>
    <w:p w14:paraId="09E89EA3" w14:textId="1AC1A592" w:rsidR="000E312C" w:rsidRPr="000E312C" w:rsidRDefault="000E312C" w:rsidP="00AC48B0">
      <w:pPr>
        <w:pStyle w:val="Heading6"/>
        <w:spacing w:line="276" w:lineRule="auto"/>
      </w:pPr>
      <w:r w:rsidRPr="000E312C">
        <w:t>state the intention to propose the resolution as a special resolution</w:t>
      </w:r>
      <w:r w:rsidR="009C1746">
        <w:t>.</w:t>
      </w:r>
    </w:p>
    <w:p w14:paraId="635A2731" w14:textId="325D1BB2" w:rsidR="000E312C" w:rsidRPr="000E312C" w:rsidRDefault="000E312C" w:rsidP="00AC48B0">
      <w:pPr>
        <w:pStyle w:val="Heading4"/>
        <w:spacing w:line="276" w:lineRule="auto"/>
      </w:pPr>
      <w:r w:rsidRPr="000E312C">
        <w:t>This rule does not apply to a disciplinary appeal meeting.</w:t>
      </w:r>
    </w:p>
    <w:p w14:paraId="149E6CD4" w14:textId="77777777" w:rsidR="000E312C" w:rsidRPr="000E312C" w:rsidRDefault="000E312C" w:rsidP="00AC48B0">
      <w:pPr>
        <w:spacing w:line="276" w:lineRule="auto"/>
        <w:rPr>
          <w:b/>
        </w:rPr>
      </w:pPr>
      <w:r w:rsidRPr="000E312C">
        <w:rPr>
          <w:b/>
        </w:rPr>
        <w:t>Note</w:t>
      </w:r>
    </w:p>
    <w:p w14:paraId="521B570C" w14:textId="77777777" w:rsidR="00AC48B0" w:rsidRDefault="000E312C" w:rsidP="00AC48B0">
      <w:pPr>
        <w:spacing w:line="276" w:lineRule="auto"/>
        <w:rPr>
          <w:sz w:val="16"/>
          <w:szCs w:val="16"/>
        </w:rPr>
      </w:pPr>
      <w:r w:rsidRPr="000E312C">
        <w:rPr>
          <w:sz w:val="16"/>
          <w:szCs w:val="16"/>
        </w:rPr>
        <w:t>Rule 23(4) sets out the requirements for notice of a disciplinary appeal meeting.</w:t>
      </w:r>
    </w:p>
    <w:p w14:paraId="6624A4C6" w14:textId="1F94DED6" w:rsidR="000E312C" w:rsidRPr="000E312C" w:rsidRDefault="000E312C" w:rsidP="00AC48B0">
      <w:pPr>
        <w:pStyle w:val="Heading3"/>
        <w:spacing w:line="276" w:lineRule="auto"/>
      </w:pPr>
      <w:bookmarkStart w:id="162" w:name="_Toc340148111"/>
      <w:bookmarkStart w:id="163" w:name="_Toc340226945"/>
      <w:bookmarkStart w:id="164" w:name="_Toc346713040"/>
      <w:bookmarkStart w:id="165" w:name="_Toc177810010"/>
      <w:r w:rsidRPr="000E312C">
        <w:t>Use of technology</w:t>
      </w:r>
      <w:bookmarkEnd w:id="162"/>
      <w:bookmarkEnd w:id="163"/>
      <w:bookmarkEnd w:id="164"/>
      <w:bookmarkEnd w:id="165"/>
    </w:p>
    <w:p w14:paraId="26D2222A" w14:textId="2CBCFF47" w:rsidR="000E312C" w:rsidRPr="000E312C" w:rsidRDefault="000E312C" w:rsidP="00AC48B0">
      <w:pPr>
        <w:pStyle w:val="Heading4"/>
        <w:numPr>
          <w:ilvl w:val="0"/>
          <w:numId w:val="63"/>
        </w:numPr>
        <w:spacing w:line="276" w:lineRule="auto"/>
      </w:pPr>
      <w:r w:rsidRPr="000E312C">
        <w:t xml:space="preserve">A member not physically present at a general meeting may be permitted to participate in the meeting </w:t>
      </w:r>
      <w:proofErr w:type="gramStart"/>
      <w:r w:rsidRPr="000E312C">
        <w:t>by the use of</w:t>
      </w:r>
      <w:proofErr w:type="gramEnd"/>
      <w:r w:rsidRPr="000E312C">
        <w:t xml:space="preserve"> technology that allows that </w:t>
      </w:r>
      <w:r w:rsidR="005D7343" w:rsidRPr="000E312C">
        <w:t>member,</w:t>
      </w:r>
      <w:r w:rsidRPr="000E312C">
        <w:t xml:space="preserve"> and the members present at the meeting to clearly and simultaneously communicate with each other.</w:t>
      </w:r>
    </w:p>
    <w:p w14:paraId="66755DC0" w14:textId="699A15B1" w:rsidR="000E312C" w:rsidRPr="000E312C" w:rsidRDefault="000E312C" w:rsidP="00AC48B0">
      <w:pPr>
        <w:pStyle w:val="Heading4"/>
        <w:spacing w:line="276" w:lineRule="auto"/>
      </w:pPr>
      <w:r w:rsidRPr="000E312C">
        <w:t>For the purposes of this Part, a member participating in a general meeting as permitted under subrule (1) is taken to be present at the meeting and, if the member votes at the meeting, is taken to have voted in person.</w:t>
      </w:r>
    </w:p>
    <w:p w14:paraId="3F9A8D4E" w14:textId="573F0B67" w:rsidR="000E312C" w:rsidRPr="001E513E" w:rsidRDefault="000E312C" w:rsidP="00AC48B0">
      <w:pPr>
        <w:pStyle w:val="Heading3"/>
        <w:spacing w:line="276" w:lineRule="auto"/>
      </w:pPr>
      <w:bookmarkStart w:id="166" w:name="_Toc340148112"/>
      <w:bookmarkStart w:id="167" w:name="_Toc340226946"/>
      <w:bookmarkStart w:id="168" w:name="_Toc346713041"/>
      <w:bookmarkStart w:id="169" w:name="_Toc177810011"/>
      <w:r w:rsidRPr="000E312C">
        <w:t>Quorum at general meetings</w:t>
      </w:r>
      <w:bookmarkEnd w:id="166"/>
      <w:bookmarkEnd w:id="167"/>
      <w:bookmarkEnd w:id="168"/>
      <w:bookmarkEnd w:id="169"/>
    </w:p>
    <w:p w14:paraId="272BBB29" w14:textId="511199C7" w:rsidR="000E312C" w:rsidRPr="000E312C" w:rsidRDefault="000E312C" w:rsidP="00AC48B0">
      <w:pPr>
        <w:pStyle w:val="Heading4"/>
        <w:numPr>
          <w:ilvl w:val="0"/>
          <w:numId w:val="64"/>
        </w:numPr>
        <w:spacing w:line="276" w:lineRule="auto"/>
      </w:pPr>
      <w:r w:rsidRPr="000E312C">
        <w:t>No business may be conducted at a general meeting unless a quorum of members is present.</w:t>
      </w:r>
    </w:p>
    <w:p w14:paraId="53B7D4DB" w14:textId="3C29DC7F" w:rsidR="000E312C" w:rsidRPr="000E312C" w:rsidRDefault="000E312C" w:rsidP="00AC48B0">
      <w:pPr>
        <w:pStyle w:val="Heading4"/>
        <w:spacing w:line="276" w:lineRule="auto"/>
      </w:pPr>
      <w:r w:rsidRPr="000E312C">
        <w:t>The quorum for a general meeting is the presence (physically</w:t>
      </w:r>
      <w:r w:rsidR="002A7768">
        <w:t xml:space="preserve"> or</w:t>
      </w:r>
      <w:r w:rsidRPr="000E312C">
        <w:t xml:space="preserve"> as allowed under rule 3</w:t>
      </w:r>
      <w:r w:rsidR="00EC2300">
        <w:t>4</w:t>
      </w:r>
      <w:r w:rsidRPr="000E312C">
        <w:t xml:space="preserve">) of </w:t>
      </w:r>
      <w:r w:rsidR="00972438">
        <w:t>60</w:t>
      </w:r>
      <w:r w:rsidRPr="000E312C">
        <w:t>% of the members entitled to vote.</w:t>
      </w:r>
    </w:p>
    <w:p w14:paraId="4E6DC1E8" w14:textId="1DF143B8" w:rsidR="000E312C" w:rsidRPr="000E312C" w:rsidRDefault="000E312C" w:rsidP="00AC48B0">
      <w:pPr>
        <w:pStyle w:val="Heading4"/>
        <w:spacing w:line="276" w:lineRule="auto"/>
      </w:pPr>
      <w:r w:rsidRPr="000E312C">
        <w:t>If a quorum is not present within 30 minutes after the notified commencement time of a general meeting—</w:t>
      </w:r>
    </w:p>
    <w:p w14:paraId="63B4ADC8" w14:textId="7437E25A" w:rsidR="000E312C" w:rsidRPr="000E312C" w:rsidRDefault="000E312C" w:rsidP="00AC48B0">
      <w:pPr>
        <w:pStyle w:val="Heading5"/>
        <w:numPr>
          <w:ilvl w:val="0"/>
          <w:numId w:val="65"/>
        </w:numPr>
        <w:spacing w:line="276" w:lineRule="auto"/>
      </w:pPr>
      <w:r w:rsidRPr="000E312C">
        <w:t xml:space="preserve">in the case of a meeting convened by, or at the request of, members under rule 32—the meeting must be </w:t>
      </w:r>
      <w:r w:rsidR="005D7343" w:rsidRPr="000E312C">
        <w:t>dissolved.</w:t>
      </w:r>
    </w:p>
    <w:p w14:paraId="257BBCF5" w14:textId="77777777" w:rsidR="000E312C" w:rsidRPr="000E312C" w:rsidRDefault="000E312C" w:rsidP="00AC48B0">
      <w:pPr>
        <w:spacing w:line="276" w:lineRule="auto"/>
        <w:rPr>
          <w:b/>
        </w:rPr>
      </w:pPr>
      <w:r w:rsidRPr="000E312C">
        <w:rPr>
          <w:b/>
        </w:rPr>
        <w:lastRenderedPageBreak/>
        <w:t>Note</w:t>
      </w:r>
    </w:p>
    <w:p w14:paraId="170CBAAE" w14:textId="77777777" w:rsidR="000E312C" w:rsidRPr="000E312C" w:rsidRDefault="000E312C" w:rsidP="00AC48B0">
      <w:pPr>
        <w:spacing w:line="276" w:lineRule="auto"/>
        <w:rPr>
          <w:sz w:val="16"/>
          <w:szCs w:val="16"/>
        </w:rPr>
      </w:pPr>
      <w:r w:rsidRPr="000E312C">
        <w:rPr>
          <w:sz w:val="16"/>
          <w:szCs w:val="16"/>
        </w:rPr>
        <w:t>If a meeting convened by, or at the request of, members is dissolved under this subrule, the business that was to have been considered at the meeting is taken to have been dealt with. If members wish to have the business reconsidered at another special meeting, the members must make a new request under rule 32.</w:t>
      </w:r>
    </w:p>
    <w:p w14:paraId="5E62571D" w14:textId="722A102B" w:rsidR="000E312C" w:rsidRPr="000E312C" w:rsidRDefault="000E312C" w:rsidP="00AC48B0">
      <w:pPr>
        <w:pStyle w:val="Heading5"/>
        <w:spacing w:line="276" w:lineRule="auto"/>
      </w:pPr>
      <w:r w:rsidRPr="000E312C">
        <w:t>in any other case—</w:t>
      </w:r>
    </w:p>
    <w:p w14:paraId="7DB4CC52" w14:textId="27C0B1E2" w:rsidR="000E312C" w:rsidRPr="000E312C" w:rsidRDefault="000E312C" w:rsidP="00AC48B0">
      <w:pPr>
        <w:pStyle w:val="Heading6"/>
        <w:numPr>
          <w:ilvl w:val="0"/>
          <w:numId w:val="66"/>
        </w:numPr>
        <w:spacing w:line="276" w:lineRule="auto"/>
      </w:pPr>
      <w:r w:rsidRPr="000E312C">
        <w:t xml:space="preserve">the meeting must be adjourned to a date not more than 21 days after the </w:t>
      </w:r>
      <w:r w:rsidR="00C750D1" w:rsidRPr="000E312C">
        <w:t>adjournment:</w:t>
      </w:r>
      <w:r w:rsidRPr="000E312C">
        <w:t xml:space="preserve"> and</w:t>
      </w:r>
    </w:p>
    <w:p w14:paraId="1C0F6F5C" w14:textId="2674EAB8" w:rsidR="000E312C" w:rsidRPr="000E312C" w:rsidRDefault="000E312C" w:rsidP="00AC48B0">
      <w:pPr>
        <w:pStyle w:val="Heading6"/>
        <w:spacing w:line="276" w:lineRule="auto"/>
      </w:pPr>
      <w:r w:rsidRPr="000E312C">
        <w:t>notice of the date, time and place to which the meeting is adjourned must be given at the meeting and confirmed by written notice given to all members as soon as practicable after the meeting.</w:t>
      </w:r>
    </w:p>
    <w:p w14:paraId="172FE2C8" w14:textId="3BFD5075" w:rsidR="000E312C" w:rsidRPr="000E312C" w:rsidRDefault="000E312C" w:rsidP="00AC48B0">
      <w:pPr>
        <w:pStyle w:val="Heading4"/>
        <w:spacing w:line="276" w:lineRule="auto"/>
      </w:pPr>
      <w:r w:rsidRPr="000E312C">
        <w:t>If a quorum is not present within 30 minutes after the time to which a general meeting has been adjourned under subrule (3)(b), the members present at the meeting (if not fewer than 3) may proceed with the business of the meeting as if a quorum were present.</w:t>
      </w:r>
    </w:p>
    <w:p w14:paraId="231BDBA3" w14:textId="00046276" w:rsidR="000E312C" w:rsidRPr="001E513E" w:rsidRDefault="000E312C" w:rsidP="00AC48B0">
      <w:pPr>
        <w:pStyle w:val="Heading3"/>
        <w:spacing w:line="276" w:lineRule="auto"/>
      </w:pPr>
      <w:bookmarkStart w:id="170" w:name="_Toc340148113"/>
      <w:bookmarkStart w:id="171" w:name="_Toc340226947"/>
      <w:bookmarkStart w:id="172" w:name="_Toc346713042"/>
      <w:bookmarkStart w:id="173" w:name="_Toc177810012"/>
      <w:r w:rsidRPr="000E312C">
        <w:t>Adjournment of general meeting</w:t>
      </w:r>
      <w:bookmarkEnd w:id="170"/>
      <w:bookmarkEnd w:id="171"/>
      <w:bookmarkEnd w:id="172"/>
      <w:bookmarkEnd w:id="173"/>
    </w:p>
    <w:p w14:paraId="7EC5D2E7" w14:textId="115BFA98" w:rsidR="000E312C" w:rsidRPr="000E312C" w:rsidRDefault="000E312C" w:rsidP="00AC48B0">
      <w:pPr>
        <w:pStyle w:val="Heading4"/>
        <w:numPr>
          <w:ilvl w:val="0"/>
          <w:numId w:val="67"/>
        </w:numPr>
        <w:spacing w:line="276" w:lineRule="auto"/>
      </w:pPr>
      <w:r w:rsidRPr="000E312C">
        <w:t>The Chairperson of a general meeting at which a quorum is present may, with the consent of a majority of members present at the meeting, adjourn the meeting to another time at the same place or at another place.</w:t>
      </w:r>
    </w:p>
    <w:p w14:paraId="0638EE31" w14:textId="10A95DB5" w:rsidR="000E312C" w:rsidRPr="000E312C" w:rsidRDefault="000E312C" w:rsidP="00AC48B0">
      <w:pPr>
        <w:pStyle w:val="Heading4"/>
        <w:spacing w:line="276" w:lineRule="auto"/>
      </w:pPr>
      <w:r w:rsidRPr="000E312C">
        <w:t>Without limiting subrule (1), a meeting may be adjourned—</w:t>
      </w:r>
    </w:p>
    <w:p w14:paraId="51169475" w14:textId="654AB164" w:rsidR="000E312C" w:rsidRPr="000E312C" w:rsidRDefault="000E312C" w:rsidP="00AC48B0">
      <w:pPr>
        <w:pStyle w:val="Heading5"/>
        <w:numPr>
          <w:ilvl w:val="0"/>
          <w:numId w:val="68"/>
        </w:numPr>
        <w:spacing w:line="276" w:lineRule="auto"/>
      </w:pPr>
      <w:r w:rsidRPr="000E312C">
        <w:t>if there is insufficient time to deal with the business at hand; or</w:t>
      </w:r>
    </w:p>
    <w:p w14:paraId="6A4A315B" w14:textId="7D843B11" w:rsidR="000E312C" w:rsidRPr="000E312C" w:rsidRDefault="000E312C" w:rsidP="00AC48B0">
      <w:pPr>
        <w:pStyle w:val="Heading5"/>
        <w:spacing w:line="276" w:lineRule="auto"/>
      </w:pPr>
      <w:r w:rsidRPr="000E312C">
        <w:t>to give the members more time to consider an item of business.</w:t>
      </w:r>
    </w:p>
    <w:p w14:paraId="76EEC91F" w14:textId="597A352F" w:rsidR="000E312C" w:rsidRPr="000E312C" w:rsidRDefault="000E312C" w:rsidP="00AC48B0">
      <w:pPr>
        <w:pStyle w:val="Heading4"/>
        <w:spacing w:line="276" w:lineRule="auto"/>
      </w:pPr>
      <w:r w:rsidRPr="000E312C">
        <w:t>No business may be conducted on the resumption of an adjourned meeting other than the business that remained unfinished when the meeting was adjourned.</w:t>
      </w:r>
    </w:p>
    <w:p w14:paraId="41A6AFC9" w14:textId="405742F3" w:rsidR="000E312C" w:rsidRPr="000E312C" w:rsidRDefault="000E312C" w:rsidP="00AC48B0">
      <w:pPr>
        <w:pStyle w:val="Heading4"/>
        <w:spacing w:line="276" w:lineRule="auto"/>
      </w:pPr>
      <w:r w:rsidRPr="000E312C">
        <w:t>Notice of the adjournment of a meeting under this rule is not required unless the meeting is adjourned for 14 days or more, in which case notice of the meeting must be given in accordance with rule 33.</w:t>
      </w:r>
    </w:p>
    <w:p w14:paraId="32B27FDF" w14:textId="6EB0319A" w:rsidR="000E312C" w:rsidRPr="001E513E" w:rsidRDefault="000E312C" w:rsidP="00AC48B0">
      <w:pPr>
        <w:pStyle w:val="Heading3"/>
        <w:spacing w:line="276" w:lineRule="auto"/>
      </w:pPr>
      <w:bookmarkStart w:id="174" w:name="_Toc340148114"/>
      <w:bookmarkStart w:id="175" w:name="_Toc340226948"/>
      <w:bookmarkStart w:id="176" w:name="_Toc346713043"/>
      <w:bookmarkStart w:id="177" w:name="_Toc177810013"/>
      <w:r w:rsidRPr="000E312C">
        <w:t>Voting at general meeting</w:t>
      </w:r>
      <w:bookmarkEnd w:id="174"/>
      <w:bookmarkEnd w:id="175"/>
      <w:bookmarkEnd w:id="176"/>
      <w:bookmarkEnd w:id="177"/>
    </w:p>
    <w:p w14:paraId="04E05D4A" w14:textId="4A41FFF9" w:rsidR="000E312C" w:rsidRPr="000E312C" w:rsidRDefault="000E312C" w:rsidP="00AC48B0">
      <w:pPr>
        <w:pStyle w:val="Heading4"/>
        <w:numPr>
          <w:ilvl w:val="0"/>
          <w:numId w:val="69"/>
        </w:numPr>
        <w:spacing w:line="276" w:lineRule="auto"/>
      </w:pPr>
      <w:r w:rsidRPr="000E312C">
        <w:t>On any question arising at a general meeting—</w:t>
      </w:r>
    </w:p>
    <w:p w14:paraId="2E679A1A" w14:textId="74F2927A" w:rsidR="000E312C" w:rsidRPr="000E312C" w:rsidRDefault="000E312C" w:rsidP="00AC48B0">
      <w:pPr>
        <w:pStyle w:val="Heading5"/>
        <w:numPr>
          <w:ilvl w:val="0"/>
          <w:numId w:val="70"/>
        </w:numPr>
        <w:spacing w:line="276" w:lineRule="auto"/>
      </w:pPr>
      <w:r w:rsidRPr="000E312C">
        <w:t>subject to subrule (3), each member who is entitled to vote has one vote; and</w:t>
      </w:r>
    </w:p>
    <w:p w14:paraId="578FB674" w14:textId="79A5036E" w:rsidR="000E312C" w:rsidRPr="000E312C" w:rsidRDefault="000E312C" w:rsidP="00AC48B0">
      <w:pPr>
        <w:pStyle w:val="Heading5"/>
        <w:spacing w:line="276" w:lineRule="auto"/>
      </w:pPr>
      <w:r w:rsidRPr="000E312C">
        <w:t>members may vote personally; and</w:t>
      </w:r>
    </w:p>
    <w:p w14:paraId="3F576645" w14:textId="6E1F6B03" w:rsidR="000E312C" w:rsidRPr="000E312C" w:rsidRDefault="000E312C" w:rsidP="00AC48B0">
      <w:pPr>
        <w:pStyle w:val="Heading5"/>
        <w:spacing w:line="276" w:lineRule="auto"/>
      </w:pPr>
      <w:r w:rsidRPr="000E312C">
        <w:t>except in the case of a special resolution, the question must be decided on a majority of votes.</w:t>
      </w:r>
    </w:p>
    <w:p w14:paraId="16FB2EA6" w14:textId="6D4DBE8F" w:rsidR="000E312C" w:rsidRPr="000E312C" w:rsidRDefault="000E312C" w:rsidP="00AC48B0">
      <w:pPr>
        <w:pStyle w:val="Heading4"/>
        <w:spacing w:line="276" w:lineRule="auto"/>
      </w:pPr>
      <w:r w:rsidRPr="000E312C">
        <w:t>If votes are divided equally on a question, the Chairperson of the meeting has a second or casting vote.</w:t>
      </w:r>
    </w:p>
    <w:p w14:paraId="3D395804" w14:textId="5A946E88" w:rsidR="000E312C" w:rsidRPr="000E312C" w:rsidRDefault="000E312C" w:rsidP="00AC48B0">
      <w:pPr>
        <w:pStyle w:val="Heading4"/>
        <w:spacing w:line="276" w:lineRule="auto"/>
      </w:pPr>
      <w:r w:rsidRPr="000E312C">
        <w:t xml:space="preserve">If the question is </w:t>
      </w:r>
      <w:proofErr w:type="gramStart"/>
      <w:r w:rsidRPr="000E312C">
        <w:t>whether or not</w:t>
      </w:r>
      <w:proofErr w:type="gramEnd"/>
      <w:r w:rsidRPr="000E312C">
        <w:t xml:space="preserve"> to confirm the minutes of a previous meeting, only members who were present at that meeting may vote.</w:t>
      </w:r>
    </w:p>
    <w:p w14:paraId="5BF276C1" w14:textId="0B61378B" w:rsidR="000E312C" w:rsidRPr="000E312C" w:rsidRDefault="000E312C" w:rsidP="00AC48B0">
      <w:pPr>
        <w:pStyle w:val="Heading4"/>
        <w:spacing w:line="276" w:lineRule="auto"/>
      </w:pPr>
      <w:r w:rsidRPr="000E312C">
        <w:t>This rule does not apply to a vote at a disciplinary appeal meeting conducted under rule 24.</w:t>
      </w:r>
    </w:p>
    <w:p w14:paraId="7FC2BA21" w14:textId="2B9C84B2" w:rsidR="000E312C" w:rsidRPr="00A61944" w:rsidRDefault="000E312C" w:rsidP="00AC48B0">
      <w:pPr>
        <w:pStyle w:val="Heading3"/>
        <w:spacing w:line="276" w:lineRule="auto"/>
      </w:pPr>
      <w:bookmarkStart w:id="178" w:name="_Toc340148115"/>
      <w:bookmarkStart w:id="179" w:name="_Toc340226949"/>
      <w:bookmarkStart w:id="180" w:name="_Toc346713044"/>
      <w:bookmarkStart w:id="181" w:name="_Toc177810014"/>
      <w:r w:rsidRPr="00A61944">
        <w:t>Special resolutions</w:t>
      </w:r>
      <w:bookmarkEnd w:id="178"/>
      <w:bookmarkEnd w:id="179"/>
      <w:bookmarkEnd w:id="180"/>
      <w:bookmarkEnd w:id="181"/>
    </w:p>
    <w:p w14:paraId="6C6B7308" w14:textId="0D9CB480" w:rsidR="000E312C" w:rsidRPr="000E312C" w:rsidRDefault="000E312C" w:rsidP="00AC48B0">
      <w:pPr>
        <w:spacing w:line="276" w:lineRule="auto"/>
      </w:pPr>
      <w:r w:rsidRPr="000E312C">
        <w:t>A special resolution is passed if not less than three quarters of the members voting at a general meeting vote in favour of the resolution.</w:t>
      </w:r>
    </w:p>
    <w:p w14:paraId="7128DB3C" w14:textId="77777777" w:rsidR="000E312C" w:rsidRPr="000E312C" w:rsidRDefault="000E312C" w:rsidP="00AC48B0">
      <w:pPr>
        <w:spacing w:line="276" w:lineRule="auto"/>
        <w:rPr>
          <w:b/>
        </w:rPr>
      </w:pPr>
      <w:r w:rsidRPr="000E312C">
        <w:rPr>
          <w:b/>
        </w:rPr>
        <w:lastRenderedPageBreak/>
        <w:t>Note</w:t>
      </w:r>
    </w:p>
    <w:p w14:paraId="476F8B33" w14:textId="77777777" w:rsidR="000E312C" w:rsidRPr="000E312C" w:rsidRDefault="000E312C" w:rsidP="00AC48B0">
      <w:pPr>
        <w:spacing w:line="276" w:lineRule="auto"/>
      </w:pPr>
      <w:r w:rsidRPr="000E312C">
        <w:t>In addition to certain matters specified in the Act, a special resolution is required—</w:t>
      </w:r>
    </w:p>
    <w:p w14:paraId="1D3C0DDA" w14:textId="7044BC3E" w:rsidR="000E312C" w:rsidRPr="000E312C" w:rsidRDefault="000E312C" w:rsidP="00AC48B0">
      <w:pPr>
        <w:pStyle w:val="Heading5"/>
        <w:numPr>
          <w:ilvl w:val="0"/>
          <w:numId w:val="71"/>
        </w:numPr>
        <w:spacing w:line="276" w:lineRule="auto"/>
      </w:pPr>
      <w:r w:rsidRPr="000E312C">
        <w:t>to remove a committee member from office;</w:t>
      </w:r>
    </w:p>
    <w:p w14:paraId="23EC345F" w14:textId="17F69468" w:rsidR="000E312C" w:rsidRPr="000E312C" w:rsidRDefault="000E312C" w:rsidP="00AC48B0">
      <w:pPr>
        <w:pStyle w:val="Heading5"/>
        <w:spacing w:line="276" w:lineRule="auto"/>
      </w:pPr>
      <w:r w:rsidRPr="000E312C">
        <w:t>to alter these Rules, including changing the name or any of the purposes of the Association.</w:t>
      </w:r>
    </w:p>
    <w:p w14:paraId="37A1E1A0" w14:textId="6513230C" w:rsidR="000E312C" w:rsidRPr="000E312C" w:rsidRDefault="000E312C" w:rsidP="00AC48B0">
      <w:pPr>
        <w:pStyle w:val="Heading3"/>
        <w:spacing w:line="276" w:lineRule="auto"/>
      </w:pPr>
      <w:bookmarkStart w:id="182" w:name="_Toc340148116"/>
      <w:bookmarkStart w:id="183" w:name="_Toc340226950"/>
      <w:bookmarkStart w:id="184" w:name="_Toc346713045"/>
      <w:bookmarkStart w:id="185" w:name="_Toc177810015"/>
      <w:r w:rsidRPr="000E312C">
        <w:t>Determining whether resolution carried</w:t>
      </w:r>
      <w:bookmarkEnd w:id="182"/>
      <w:bookmarkEnd w:id="183"/>
      <w:bookmarkEnd w:id="184"/>
      <w:bookmarkEnd w:id="185"/>
    </w:p>
    <w:p w14:paraId="58598B0B" w14:textId="429A10D9" w:rsidR="000E312C" w:rsidRPr="000E312C" w:rsidRDefault="000E312C" w:rsidP="00AC48B0">
      <w:pPr>
        <w:pStyle w:val="Heading4"/>
        <w:numPr>
          <w:ilvl w:val="0"/>
          <w:numId w:val="72"/>
        </w:numPr>
        <w:spacing w:line="276" w:lineRule="auto"/>
      </w:pPr>
      <w:r w:rsidRPr="000E312C">
        <w:t xml:space="preserve">Subject to </w:t>
      </w:r>
      <w:r w:rsidR="00E95F79">
        <w:t>subrule</w:t>
      </w:r>
      <w:r w:rsidR="00E95F79" w:rsidRPr="000E312C">
        <w:t xml:space="preserve"> </w:t>
      </w:r>
      <w:r w:rsidRPr="000E312C">
        <w:t xml:space="preserve">(2), the Chairperson of a general meeting may, </w:t>
      </w:r>
      <w:r w:rsidR="005D7343" w:rsidRPr="000E312C">
        <w:t>based on</w:t>
      </w:r>
      <w:r w:rsidRPr="000E312C">
        <w:t xml:space="preserve"> a show of hands, declare that a resolution has been—</w:t>
      </w:r>
    </w:p>
    <w:p w14:paraId="7E380F9E" w14:textId="3FE5753C" w:rsidR="000E312C" w:rsidRPr="000E312C" w:rsidRDefault="000E312C" w:rsidP="00AC48B0">
      <w:pPr>
        <w:pStyle w:val="Heading5"/>
        <w:numPr>
          <w:ilvl w:val="0"/>
          <w:numId w:val="73"/>
        </w:numPr>
        <w:spacing w:line="276" w:lineRule="auto"/>
      </w:pPr>
      <w:r w:rsidRPr="000E312C">
        <w:t>carried; or</w:t>
      </w:r>
    </w:p>
    <w:p w14:paraId="47BC0C72" w14:textId="60CF5B2F" w:rsidR="000E312C" w:rsidRPr="000E312C" w:rsidRDefault="000E312C" w:rsidP="00AC48B0">
      <w:pPr>
        <w:pStyle w:val="Heading5"/>
        <w:spacing w:line="276" w:lineRule="auto"/>
      </w:pPr>
      <w:r w:rsidRPr="000E312C">
        <w:t>carried unanimously; or</w:t>
      </w:r>
    </w:p>
    <w:p w14:paraId="1436488F" w14:textId="0DE9F27E" w:rsidR="000E312C" w:rsidRPr="000E312C" w:rsidRDefault="000E312C" w:rsidP="00AC48B0">
      <w:pPr>
        <w:pStyle w:val="Heading5"/>
        <w:spacing w:line="276" w:lineRule="auto"/>
      </w:pPr>
      <w:r w:rsidRPr="000E312C">
        <w:t>carried by a particular majority; or</w:t>
      </w:r>
    </w:p>
    <w:p w14:paraId="018A52F2" w14:textId="63088C23" w:rsidR="000E312C" w:rsidRPr="000E312C" w:rsidRDefault="000E312C" w:rsidP="00AC48B0">
      <w:pPr>
        <w:pStyle w:val="Heading5"/>
        <w:spacing w:line="276" w:lineRule="auto"/>
      </w:pPr>
      <w:r w:rsidRPr="000E312C">
        <w:t>lost—</w:t>
      </w:r>
    </w:p>
    <w:p w14:paraId="329CBBD9" w14:textId="56827D36" w:rsidR="000E312C" w:rsidRPr="000E312C" w:rsidRDefault="000E312C" w:rsidP="00AC48B0">
      <w:pPr>
        <w:spacing w:line="276" w:lineRule="auto"/>
        <w:ind w:firstLine="720"/>
      </w:pPr>
      <w:r w:rsidRPr="000E312C">
        <w:t>and an entry to that effect in the minutes of the meeting is conclusive proof of that fact.</w:t>
      </w:r>
    </w:p>
    <w:p w14:paraId="41DF3492" w14:textId="51FD3686" w:rsidR="000E312C" w:rsidRPr="000E312C" w:rsidRDefault="000E312C" w:rsidP="00AC48B0">
      <w:pPr>
        <w:pStyle w:val="Heading4"/>
        <w:spacing w:line="276" w:lineRule="auto"/>
      </w:pPr>
      <w:r w:rsidRPr="000E312C">
        <w:t>If a poll (where votes are cast in writing) is demanded by three or more members on any question—</w:t>
      </w:r>
    </w:p>
    <w:p w14:paraId="2AF0A7FC" w14:textId="62296324" w:rsidR="000E312C" w:rsidRPr="000E312C" w:rsidRDefault="000E312C" w:rsidP="00AC48B0">
      <w:pPr>
        <w:pStyle w:val="Heading5"/>
        <w:numPr>
          <w:ilvl w:val="0"/>
          <w:numId w:val="74"/>
        </w:numPr>
        <w:spacing w:line="276" w:lineRule="auto"/>
      </w:pPr>
      <w:r w:rsidRPr="000E312C">
        <w:t>the poll must be taken at the meeting in the manner determined by the Chairperson of the meeting; and</w:t>
      </w:r>
    </w:p>
    <w:p w14:paraId="6D692FBB" w14:textId="68CD43C7" w:rsidR="000E312C" w:rsidRDefault="000E312C" w:rsidP="00AC48B0">
      <w:pPr>
        <w:pStyle w:val="Heading5"/>
        <w:spacing w:line="276" w:lineRule="auto"/>
      </w:pPr>
      <w:r w:rsidRPr="000E312C">
        <w:t xml:space="preserve">the Chairperson must declare the result of the resolution </w:t>
      </w:r>
      <w:r w:rsidR="005D7343" w:rsidRPr="000E312C">
        <w:t>based on</w:t>
      </w:r>
      <w:r w:rsidRPr="000E312C">
        <w:t xml:space="preserve"> the poll.</w:t>
      </w:r>
    </w:p>
    <w:p w14:paraId="4D943A41" w14:textId="77777777" w:rsidR="0025736C" w:rsidRPr="000E312C" w:rsidRDefault="0025736C" w:rsidP="00AC48B0">
      <w:pPr>
        <w:pStyle w:val="Heading4"/>
        <w:spacing w:line="276" w:lineRule="auto"/>
      </w:pPr>
      <w:r w:rsidRPr="000E312C">
        <w:t>A poll demanded on the election of the Chairperson or on a question of an adjournment must be taken immediately.</w:t>
      </w:r>
    </w:p>
    <w:p w14:paraId="4A8BA3FB" w14:textId="77777777" w:rsidR="0025736C" w:rsidRPr="000E312C" w:rsidRDefault="0025736C" w:rsidP="00AC48B0">
      <w:pPr>
        <w:pStyle w:val="Heading4"/>
        <w:spacing w:line="276" w:lineRule="auto"/>
      </w:pPr>
      <w:r w:rsidRPr="000E312C">
        <w:t>A poll demanded on any other question must be taken before the close of the meeting at a time determined by the Chairperson.</w:t>
      </w:r>
    </w:p>
    <w:p w14:paraId="137B5585" w14:textId="77777777" w:rsidR="0025736C" w:rsidRPr="0025736C" w:rsidRDefault="0025736C" w:rsidP="00AC48B0">
      <w:pPr>
        <w:spacing w:line="276" w:lineRule="auto"/>
      </w:pPr>
    </w:p>
    <w:p w14:paraId="4A51CAC5" w14:textId="25AE121F" w:rsidR="000E312C" w:rsidRPr="001E513E" w:rsidRDefault="000E312C" w:rsidP="00AC48B0">
      <w:pPr>
        <w:pStyle w:val="Heading3"/>
        <w:spacing w:line="276" w:lineRule="auto"/>
      </w:pPr>
      <w:bookmarkStart w:id="186" w:name="_Toc340148117"/>
      <w:bookmarkStart w:id="187" w:name="_Toc340226951"/>
      <w:bookmarkStart w:id="188" w:name="_Toc346713046"/>
      <w:bookmarkStart w:id="189" w:name="_Toc177810016"/>
      <w:r w:rsidRPr="000E312C">
        <w:t>Minutes of general meeting</w:t>
      </w:r>
      <w:bookmarkEnd w:id="186"/>
      <w:bookmarkEnd w:id="187"/>
      <w:bookmarkEnd w:id="188"/>
      <w:bookmarkEnd w:id="189"/>
    </w:p>
    <w:p w14:paraId="3EDCBDE2" w14:textId="096C7882" w:rsidR="000E312C" w:rsidRPr="000E312C" w:rsidRDefault="000E312C" w:rsidP="00AC48B0">
      <w:pPr>
        <w:pStyle w:val="Heading4"/>
        <w:numPr>
          <w:ilvl w:val="0"/>
          <w:numId w:val="75"/>
        </w:numPr>
        <w:spacing w:line="276" w:lineRule="auto"/>
      </w:pPr>
      <w:r w:rsidRPr="000E312C">
        <w:t>The Committee must ensure that minutes are taken and kept of each general meeting.</w:t>
      </w:r>
    </w:p>
    <w:p w14:paraId="356D6A88" w14:textId="2157D611" w:rsidR="000E312C" w:rsidRPr="000E312C" w:rsidRDefault="000E312C" w:rsidP="00AC48B0">
      <w:pPr>
        <w:pStyle w:val="Heading4"/>
        <w:spacing w:line="276" w:lineRule="auto"/>
      </w:pPr>
      <w:r w:rsidRPr="000E312C">
        <w:t>The minutes must record the business considered at the meeting, any resolution on which a vote is taken and the result of the vote.</w:t>
      </w:r>
    </w:p>
    <w:p w14:paraId="419CBEAB" w14:textId="41BBFE8D" w:rsidR="000E312C" w:rsidRPr="000E312C" w:rsidRDefault="000E312C" w:rsidP="00AC48B0">
      <w:pPr>
        <w:pStyle w:val="Heading4"/>
        <w:spacing w:line="276" w:lineRule="auto"/>
      </w:pPr>
      <w:r w:rsidRPr="000E312C">
        <w:t>In addition, the minutes of each annual general meeting must include—</w:t>
      </w:r>
    </w:p>
    <w:p w14:paraId="354B891A" w14:textId="68313411" w:rsidR="000E312C" w:rsidRPr="000E312C" w:rsidRDefault="000E312C" w:rsidP="00AC48B0">
      <w:pPr>
        <w:pStyle w:val="Heading5"/>
        <w:numPr>
          <w:ilvl w:val="0"/>
          <w:numId w:val="76"/>
        </w:numPr>
        <w:spacing w:line="276" w:lineRule="auto"/>
      </w:pPr>
      <w:r w:rsidRPr="000E312C">
        <w:t xml:space="preserve">the names of the </w:t>
      </w:r>
      <w:r w:rsidR="007C595C">
        <w:t xml:space="preserve">full </w:t>
      </w:r>
      <w:r w:rsidRPr="000E312C">
        <w:t>members attending the meeting; and</w:t>
      </w:r>
    </w:p>
    <w:p w14:paraId="3FAD19AF" w14:textId="73E9E4F4" w:rsidR="000E312C" w:rsidRPr="000E312C" w:rsidRDefault="000E312C" w:rsidP="00AC48B0">
      <w:pPr>
        <w:pStyle w:val="Heading5"/>
        <w:spacing w:line="276" w:lineRule="auto"/>
      </w:pPr>
      <w:r w:rsidRPr="000E312C">
        <w:t xml:space="preserve">the financial statements submitted to the members in accordance with </w:t>
      </w:r>
      <w:r w:rsidRPr="008735E3">
        <w:t>rule 30(4)(b)(ii);</w:t>
      </w:r>
      <w:r w:rsidRPr="000E312C">
        <w:t xml:space="preserve"> and</w:t>
      </w:r>
    </w:p>
    <w:p w14:paraId="6EBF2424" w14:textId="6F015DB9" w:rsidR="000E312C" w:rsidRPr="000E312C" w:rsidRDefault="000E312C" w:rsidP="00AC48B0">
      <w:pPr>
        <w:pStyle w:val="Heading5"/>
        <w:spacing w:line="276" w:lineRule="auto"/>
      </w:pPr>
      <w:r w:rsidRPr="000E312C">
        <w:t>the certificate signed by two committee members certifying that the financial statements give a true and fair view of the financial position and performance of the Association; and</w:t>
      </w:r>
    </w:p>
    <w:p w14:paraId="35DA638D" w14:textId="2275706E" w:rsidR="000E312C" w:rsidRPr="000E312C" w:rsidRDefault="000E312C" w:rsidP="00AC48B0">
      <w:pPr>
        <w:pStyle w:val="Heading5"/>
        <w:spacing w:line="276" w:lineRule="auto"/>
      </w:pPr>
      <w:r w:rsidRPr="000E312C">
        <w:t>any audited accounts and auditor's report or report of a review accompanying the financial statements that are required under the Act.</w:t>
      </w:r>
    </w:p>
    <w:p w14:paraId="1629F669" w14:textId="77777777" w:rsidR="000E312C" w:rsidRPr="000E312C" w:rsidRDefault="000E312C" w:rsidP="00AC48B0">
      <w:pPr>
        <w:pStyle w:val="Heading1"/>
        <w:spacing w:line="276" w:lineRule="auto"/>
      </w:pPr>
      <w:bookmarkStart w:id="190" w:name="_Toc340148118"/>
      <w:bookmarkStart w:id="191" w:name="_Toc340226952"/>
      <w:bookmarkStart w:id="192" w:name="_Toc346713047"/>
      <w:bookmarkStart w:id="193" w:name="_Toc177810017"/>
      <w:r w:rsidRPr="000E312C">
        <w:lastRenderedPageBreak/>
        <w:t>PART 5—COMMITTEE</w:t>
      </w:r>
      <w:bookmarkEnd w:id="190"/>
      <w:bookmarkEnd w:id="191"/>
      <w:bookmarkEnd w:id="192"/>
      <w:bookmarkEnd w:id="193"/>
    </w:p>
    <w:p w14:paraId="62DED9FB" w14:textId="77777777" w:rsidR="000E312C" w:rsidRPr="000E312C" w:rsidRDefault="000E312C" w:rsidP="00AC48B0">
      <w:pPr>
        <w:pStyle w:val="Heading2"/>
        <w:spacing w:line="276" w:lineRule="auto"/>
      </w:pPr>
      <w:bookmarkStart w:id="194" w:name="_Toc340148119"/>
      <w:bookmarkStart w:id="195" w:name="_Toc340226953"/>
      <w:bookmarkStart w:id="196" w:name="_Toc346713048"/>
      <w:bookmarkStart w:id="197" w:name="_Toc177810018"/>
      <w:r w:rsidRPr="001A7D50">
        <w:t>Division</w:t>
      </w:r>
      <w:r w:rsidRPr="000E312C">
        <w:t xml:space="preserve"> 1—Powers of Committee</w:t>
      </w:r>
      <w:bookmarkEnd w:id="194"/>
      <w:bookmarkEnd w:id="195"/>
      <w:bookmarkEnd w:id="196"/>
      <w:bookmarkEnd w:id="197"/>
    </w:p>
    <w:p w14:paraId="1A5D6919" w14:textId="0E66E6EF" w:rsidR="000E312C" w:rsidRPr="00B930BA" w:rsidRDefault="000E312C" w:rsidP="00AC48B0">
      <w:pPr>
        <w:pStyle w:val="Heading3"/>
        <w:spacing w:line="276" w:lineRule="auto"/>
      </w:pPr>
      <w:bookmarkStart w:id="198" w:name="_Toc340148120"/>
      <w:bookmarkStart w:id="199" w:name="_Toc340226954"/>
      <w:bookmarkStart w:id="200" w:name="_Toc346713049"/>
      <w:bookmarkStart w:id="201" w:name="_Toc177810019"/>
      <w:r w:rsidRPr="00B930BA">
        <w:t>Role and powers</w:t>
      </w:r>
      <w:bookmarkEnd w:id="198"/>
      <w:bookmarkEnd w:id="199"/>
      <w:bookmarkEnd w:id="200"/>
      <w:bookmarkEnd w:id="201"/>
    </w:p>
    <w:p w14:paraId="0C95A1AD" w14:textId="08EAA38E" w:rsidR="000E312C" w:rsidRPr="000E312C" w:rsidRDefault="000E312C" w:rsidP="00AC48B0">
      <w:pPr>
        <w:pStyle w:val="Heading4"/>
        <w:numPr>
          <w:ilvl w:val="0"/>
          <w:numId w:val="77"/>
        </w:numPr>
        <w:spacing w:line="276" w:lineRule="auto"/>
      </w:pPr>
      <w:r w:rsidRPr="000E312C">
        <w:t xml:space="preserve">The </w:t>
      </w:r>
      <w:r w:rsidR="003C643C">
        <w:t>Strategic Direction</w:t>
      </w:r>
      <w:r w:rsidR="00C750D1">
        <w:t>/Business Plan</w:t>
      </w:r>
      <w:r w:rsidR="003C643C">
        <w:t xml:space="preserve"> o</w:t>
      </w:r>
      <w:r w:rsidRPr="000E312C">
        <w:t xml:space="preserve">f the Association must be </w:t>
      </w:r>
      <w:r w:rsidR="003C643C">
        <w:t>guided</w:t>
      </w:r>
      <w:r w:rsidRPr="000E312C">
        <w:t xml:space="preserve"> by or under the direction of a </w:t>
      </w:r>
      <w:proofErr w:type="gramStart"/>
      <w:r w:rsidRPr="000E312C">
        <w:t>Committee</w:t>
      </w:r>
      <w:proofErr w:type="gramEnd"/>
      <w:r w:rsidRPr="000E312C">
        <w:t>.</w:t>
      </w:r>
    </w:p>
    <w:p w14:paraId="63682929" w14:textId="2C91391B" w:rsidR="000E312C" w:rsidRPr="000E312C" w:rsidRDefault="000E312C" w:rsidP="00AC48B0">
      <w:pPr>
        <w:pStyle w:val="Heading4"/>
        <w:spacing w:line="276" w:lineRule="auto"/>
      </w:pPr>
      <w:r w:rsidRPr="000E312C">
        <w:t>The Committee may exercise all the powers of the Association except those powers that these Rules or the Act require to be exercised by general meetings of the members of the Association.</w:t>
      </w:r>
    </w:p>
    <w:p w14:paraId="2DFFF664" w14:textId="5A489554" w:rsidR="000E312C" w:rsidRPr="000E312C" w:rsidRDefault="000E312C" w:rsidP="00AC48B0">
      <w:pPr>
        <w:pStyle w:val="Heading4"/>
        <w:spacing w:line="276" w:lineRule="auto"/>
      </w:pPr>
      <w:r w:rsidRPr="000E312C">
        <w:t>The Committee may—</w:t>
      </w:r>
    </w:p>
    <w:p w14:paraId="36A12642" w14:textId="0C883391" w:rsidR="000E312C" w:rsidRDefault="000E312C" w:rsidP="00AC48B0">
      <w:pPr>
        <w:pStyle w:val="Heading5"/>
        <w:numPr>
          <w:ilvl w:val="0"/>
          <w:numId w:val="78"/>
        </w:numPr>
        <w:spacing w:line="276" w:lineRule="auto"/>
      </w:pPr>
      <w:r w:rsidRPr="000E312C">
        <w:t>establish subcommittees consisting of members with terms of reference it considers appropriate.</w:t>
      </w:r>
    </w:p>
    <w:p w14:paraId="5F4590C2" w14:textId="4418E333" w:rsidR="000E312C" w:rsidRPr="00A133AE" w:rsidRDefault="000E312C" w:rsidP="00AC48B0">
      <w:pPr>
        <w:pStyle w:val="Heading3"/>
        <w:spacing w:line="276" w:lineRule="auto"/>
      </w:pPr>
      <w:bookmarkStart w:id="202" w:name="_Toc340148121"/>
      <w:bookmarkStart w:id="203" w:name="_Toc340226955"/>
      <w:bookmarkStart w:id="204" w:name="_Toc346713050"/>
      <w:bookmarkStart w:id="205" w:name="_Toc177810020"/>
      <w:r w:rsidRPr="00A133AE">
        <w:t>Delegation</w:t>
      </w:r>
      <w:bookmarkEnd w:id="202"/>
      <w:bookmarkEnd w:id="203"/>
      <w:bookmarkEnd w:id="204"/>
      <w:bookmarkEnd w:id="205"/>
    </w:p>
    <w:p w14:paraId="0ACF5A11" w14:textId="771A2302" w:rsidR="000E312C" w:rsidRPr="000E312C" w:rsidRDefault="000E312C" w:rsidP="00AC48B0">
      <w:pPr>
        <w:pStyle w:val="Heading4"/>
        <w:numPr>
          <w:ilvl w:val="0"/>
          <w:numId w:val="79"/>
        </w:numPr>
        <w:spacing w:line="276" w:lineRule="auto"/>
      </w:pPr>
      <w:r w:rsidRPr="00A133AE">
        <w:rPr>
          <w:rStyle w:val="Heading4Char"/>
        </w:rPr>
        <w:t>The Committee may delegate to a member of the Committee, a subcommittee or staff, any of its powers and functions other than</w:t>
      </w:r>
      <w:r w:rsidRPr="000E312C">
        <w:t>—</w:t>
      </w:r>
    </w:p>
    <w:p w14:paraId="4FBEEDC1" w14:textId="460FAC16" w:rsidR="000E312C" w:rsidRPr="000E312C" w:rsidRDefault="000E312C" w:rsidP="00AC48B0">
      <w:pPr>
        <w:pStyle w:val="Heading5"/>
        <w:numPr>
          <w:ilvl w:val="0"/>
          <w:numId w:val="80"/>
        </w:numPr>
        <w:spacing w:line="276" w:lineRule="auto"/>
      </w:pPr>
      <w:r w:rsidRPr="000E312C">
        <w:t>this power of delegation; or</w:t>
      </w:r>
    </w:p>
    <w:p w14:paraId="6AB3EC10" w14:textId="6249AA4C" w:rsidR="000E312C" w:rsidRPr="000E312C" w:rsidRDefault="000E312C" w:rsidP="00AC48B0">
      <w:pPr>
        <w:pStyle w:val="Heading5"/>
        <w:spacing w:line="276" w:lineRule="auto"/>
      </w:pPr>
      <w:r w:rsidRPr="000E312C">
        <w:t>a duty imposed on the Committee by the Act or any other law.</w:t>
      </w:r>
    </w:p>
    <w:p w14:paraId="137411AF" w14:textId="6B8B569F" w:rsidR="000E312C" w:rsidRPr="000E312C" w:rsidRDefault="000E312C" w:rsidP="00AC48B0">
      <w:pPr>
        <w:pStyle w:val="Heading4"/>
        <w:spacing w:line="276" w:lineRule="auto"/>
      </w:pPr>
      <w:r w:rsidRPr="000E312C">
        <w:t>The delegation must be in writing and may be subject to the conditions and limitations the Committee considers appropriate.</w:t>
      </w:r>
    </w:p>
    <w:p w14:paraId="66D72151" w14:textId="5B870B98" w:rsidR="000E312C" w:rsidRDefault="000E312C" w:rsidP="00AC48B0">
      <w:pPr>
        <w:pStyle w:val="Heading4"/>
        <w:spacing w:line="276" w:lineRule="auto"/>
      </w:pPr>
      <w:r w:rsidRPr="000E312C">
        <w:t>The Committee may, in writing, revoke a delegation wholly or in part.</w:t>
      </w:r>
    </w:p>
    <w:p w14:paraId="21E5CC60" w14:textId="77777777" w:rsidR="00B44BE5" w:rsidRPr="00B44BE5" w:rsidRDefault="00B44BE5" w:rsidP="00AC48B0">
      <w:pPr>
        <w:spacing w:line="276" w:lineRule="auto"/>
      </w:pPr>
    </w:p>
    <w:p w14:paraId="662609D9" w14:textId="77777777" w:rsidR="000E312C" w:rsidRPr="000E312C" w:rsidRDefault="000E312C" w:rsidP="00AC48B0">
      <w:pPr>
        <w:pStyle w:val="Heading2"/>
        <w:spacing w:line="276" w:lineRule="auto"/>
      </w:pPr>
      <w:bookmarkStart w:id="206" w:name="_Toc340148122"/>
      <w:bookmarkStart w:id="207" w:name="_Toc340226956"/>
      <w:bookmarkStart w:id="208" w:name="_Toc346713051"/>
      <w:bookmarkStart w:id="209" w:name="_Toc177810021"/>
      <w:r w:rsidRPr="001A7D50">
        <w:t>Division</w:t>
      </w:r>
      <w:r w:rsidRPr="000E312C">
        <w:t xml:space="preserve"> 2—Composition of Committee and duties of members</w:t>
      </w:r>
      <w:bookmarkEnd w:id="206"/>
      <w:bookmarkEnd w:id="207"/>
      <w:bookmarkEnd w:id="208"/>
      <w:bookmarkEnd w:id="209"/>
    </w:p>
    <w:p w14:paraId="5C54B979" w14:textId="081299D9" w:rsidR="000E312C" w:rsidRDefault="000E312C" w:rsidP="00AC48B0">
      <w:pPr>
        <w:pStyle w:val="Heading3"/>
        <w:spacing w:line="276" w:lineRule="auto"/>
      </w:pPr>
      <w:bookmarkStart w:id="210" w:name="_Toc340148123"/>
      <w:bookmarkStart w:id="211" w:name="_Toc340226957"/>
      <w:bookmarkStart w:id="212" w:name="_Toc346713052"/>
      <w:bookmarkStart w:id="213" w:name="_Toc177810022"/>
      <w:r w:rsidRPr="00A133AE">
        <w:t>Composition of Committee</w:t>
      </w:r>
      <w:bookmarkEnd w:id="210"/>
      <w:bookmarkEnd w:id="211"/>
      <w:bookmarkEnd w:id="212"/>
      <w:bookmarkEnd w:id="213"/>
    </w:p>
    <w:p w14:paraId="395C4986" w14:textId="3FB5668E" w:rsidR="000E312C" w:rsidRPr="000E312C" w:rsidRDefault="000E312C" w:rsidP="00AC48B0">
      <w:pPr>
        <w:spacing w:line="276" w:lineRule="auto"/>
      </w:pPr>
      <w:r>
        <w:t>The Committee</w:t>
      </w:r>
      <w:r w:rsidR="006219B6">
        <w:t xml:space="preserve"> must be a minimum of </w:t>
      </w:r>
      <w:r w:rsidR="00483B26">
        <w:t>f</w:t>
      </w:r>
      <w:r w:rsidR="399D10F3">
        <w:t>our</w:t>
      </w:r>
      <w:r w:rsidR="00D64DF5">
        <w:t xml:space="preserve"> </w:t>
      </w:r>
      <w:r>
        <w:t>consist</w:t>
      </w:r>
      <w:r w:rsidR="00932E4B">
        <w:t>ing</w:t>
      </w:r>
      <w:r>
        <w:t xml:space="preserve"> of—</w:t>
      </w:r>
    </w:p>
    <w:p w14:paraId="247D691B" w14:textId="0C6C4699" w:rsidR="000E312C" w:rsidRPr="000E312C" w:rsidRDefault="000E312C" w:rsidP="00AC48B0">
      <w:pPr>
        <w:pStyle w:val="Heading5"/>
        <w:numPr>
          <w:ilvl w:val="0"/>
          <w:numId w:val="81"/>
        </w:numPr>
        <w:spacing w:line="276" w:lineRule="auto"/>
      </w:pPr>
      <w:r w:rsidRPr="000E312C">
        <w:t xml:space="preserve">a </w:t>
      </w:r>
      <w:r w:rsidR="00165847">
        <w:t>Chair</w:t>
      </w:r>
      <w:r w:rsidRPr="000E312C">
        <w:t>; and</w:t>
      </w:r>
    </w:p>
    <w:p w14:paraId="7A35F8F6" w14:textId="30DD1727" w:rsidR="000E312C" w:rsidRPr="001C21C1" w:rsidRDefault="000E312C" w:rsidP="00AC48B0">
      <w:pPr>
        <w:pStyle w:val="Heading5"/>
        <w:spacing w:line="276" w:lineRule="auto"/>
        <w:rPr>
          <w:lang w:val="en-US"/>
        </w:rPr>
      </w:pPr>
      <w:r w:rsidRPr="000E312C">
        <w:t xml:space="preserve">a </w:t>
      </w:r>
      <w:r w:rsidR="00165847">
        <w:t>Deputy</w:t>
      </w:r>
      <w:r w:rsidRPr="000E312C">
        <w:t>-</w:t>
      </w:r>
      <w:r w:rsidR="00165847">
        <w:t>Chair</w:t>
      </w:r>
      <w:r w:rsidRPr="000E312C">
        <w:t>; and</w:t>
      </w:r>
    </w:p>
    <w:p w14:paraId="039CF280" w14:textId="2CCDF628" w:rsidR="000E312C" w:rsidRPr="000E312C" w:rsidRDefault="000E312C" w:rsidP="00AC48B0">
      <w:pPr>
        <w:pStyle w:val="Heading5"/>
        <w:spacing w:line="276" w:lineRule="auto"/>
      </w:pPr>
      <w:r w:rsidRPr="000E312C">
        <w:t xml:space="preserve">a </w:t>
      </w:r>
      <w:proofErr w:type="gramStart"/>
      <w:r w:rsidRPr="000E312C">
        <w:t>Secretary</w:t>
      </w:r>
      <w:proofErr w:type="gramEnd"/>
      <w:r w:rsidRPr="000E312C">
        <w:t>; and</w:t>
      </w:r>
    </w:p>
    <w:p w14:paraId="370FD92A" w14:textId="74691ED7" w:rsidR="000E312C" w:rsidRPr="000E312C" w:rsidRDefault="000E312C" w:rsidP="00AC48B0">
      <w:pPr>
        <w:pStyle w:val="Heading5"/>
        <w:spacing w:line="276" w:lineRule="auto"/>
      </w:pPr>
      <w:r w:rsidRPr="000E312C">
        <w:t>a Treasurer; and</w:t>
      </w:r>
    </w:p>
    <w:p w14:paraId="760AF0BA" w14:textId="2B852408" w:rsidR="000E312C" w:rsidRDefault="007772C0" w:rsidP="00AC48B0">
      <w:pPr>
        <w:pStyle w:val="Heading5"/>
        <w:spacing w:line="276" w:lineRule="auto"/>
      </w:pPr>
      <w:r>
        <w:t xml:space="preserve">an </w:t>
      </w:r>
      <w:r w:rsidR="000E312C" w:rsidRPr="000E312C">
        <w:t>ordinary member</w:t>
      </w:r>
      <w:r w:rsidR="005D7343">
        <w:t>/</w:t>
      </w:r>
      <w:r w:rsidR="000E312C" w:rsidRPr="000E312C">
        <w:t xml:space="preserve">s (if any) elected under </w:t>
      </w:r>
      <w:r w:rsidR="000E312C" w:rsidRPr="008735E3">
        <w:t>rule 5</w:t>
      </w:r>
      <w:r w:rsidR="0012578F">
        <w:t>2</w:t>
      </w:r>
      <w:r w:rsidR="000E312C" w:rsidRPr="008735E3">
        <w:t>.</w:t>
      </w:r>
    </w:p>
    <w:p w14:paraId="1CC212EC" w14:textId="13177ECC" w:rsidR="000E312C" w:rsidRPr="001E513E" w:rsidRDefault="000E312C" w:rsidP="00AC48B0">
      <w:pPr>
        <w:pStyle w:val="Heading3"/>
        <w:spacing w:line="276" w:lineRule="auto"/>
      </w:pPr>
      <w:bookmarkStart w:id="214" w:name="_Toc340148124"/>
      <w:bookmarkStart w:id="215" w:name="_Toc340226958"/>
      <w:bookmarkStart w:id="216" w:name="_Toc346713053"/>
      <w:bookmarkStart w:id="217" w:name="_Toc177810023"/>
      <w:r w:rsidRPr="000E312C">
        <w:t>General Duties</w:t>
      </w:r>
      <w:bookmarkEnd w:id="214"/>
      <w:bookmarkEnd w:id="215"/>
      <w:bookmarkEnd w:id="216"/>
      <w:bookmarkEnd w:id="217"/>
    </w:p>
    <w:p w14:paraId="5C5CAB3E" w14:textId="70C376C6" w:rsidR="000E312C" w:rsidRPr="000E312C" w:rsidRDefault="000E312C" w:rsidP="00AC48B0">
      <w:pPr>
        <w:pStyle w:val="Heading4"/>
        <w:numPr>
          <w:ilvl w:val="0"/>
          <w:numId w:val="82"/>
        </w:numPr>
        <w:spacing w:line="276" w:lineRule="auto"/>
      </w:pPr>
      <w:r w:rsidRPr="000E312C">
        <w:t>As soon as practicable after being elected or appointed to the Committee, each committee member must become familiar with these Rules and the Act.</w:t>
      </w:r>
    </w:p>
    <w:p w14:paraId="6A225C9C" w14:textId="15B0771B" w:rsidR="000E312C" w:rsidRPr="000E312C" w:rsidRDefault="000E312C" w:rsidP="00AC48B0">
      <w:pPr>
        <w:pStyle w:val="Heading4"/>
        <w:spacing w:line="276" w:lineRule="auto"/>
      </w:pPr>
      <w:r w:rsidRPr="000E312C">
        <w:t>The Committee is collectively responsible for ensuring that the Association complies with the Act and that individual members of the Committee comply with these Rules.</w:t>
      </w:r>
    </w:p>
    <w:p w14:paraId="4347CCE0" w14:textId="2DD5F87D" w:rsidR="000E312C" w:rsidRPr="000E312C" w:rsidRDefault="000E312C" w:rsidP="00AC48B0">
      <w:pPr>
        <w:pStyle w:val="Heading4"/>
        <w:spacing w:line="276" w:lineRule="auto"/>
      </w:pPr>
      <w:r w:rsidRPr="000E312C">
        <w:t>Committee members must exercise their powers and discharge their duties with reasonable care and diligence.</w:t>
      </w:r>
    </w:p>
    <w:p w14:paraId="348B7F0C" w14:textId="04AA974D" w:rsidR="000E312C" w:rsidRPr="000E312C" w:rsidRDefault="000E312C" w:rsidP="00AC48B0">
      <w:pPr>
        <w:pStyle w:val="Heading4"/>
        <w:spacing w:line="276" w:lineRule="auto"/>
      </w:pPr>
      <w:r w:rsidRPr="000E312C">
        <w:t>Committee members must exercise their powers and discharge their duties—</w:t>
      </w:r>
    </w:p>
    <w:p w14:paraId="6695C8BF" w14:textId="57DBC6AC" w:rsidR="000E312C" w:rsidRPr="000E312C" w:rsidRDefault="000E312C" w:rsidP="00AC48B0">
      <w:pPr>
        <w:pStyle w:val="Heading5"/>
        <w:numPr>
          <w:ilvl w:val="0"/>
          <w:numId w:val="83"/>
        </w:numPr>
        <w:spacing w:line="276" w:lineRule="auto"/>
      </w:pPr>
      <w:r w:rsidRPr="000E312C">
        <w:t>in good faith in the best interests of the Association; and</w:t>
      </w:r>
    </w:p>
    <w:p w14:paraId="1B433BFA" w14:textId="25618D5A" w:rsidR="000E312C" w:rsidRPr="000E312C" w:rsidRDefault="000E312C" w:rsidP="00AC48B0">
      <w:pPr>
        <w:pStyle w:val="Heading5"/>
        <w:spacing w:line="276" w:lineRule="auto"/>
      </w:pPr>
      <w:r w:rsidRPr="000E312C">
        <w:t>for a proper purpose.</w:t>
      </w:r>
    </w:p>
    <w:p w14:paraId="7D60B192" w14:textId="544C037A" w:rsidR="000E312C" w:rsidRPr="000E312C" w:rsidRDefault="000E312C" w:rsidP="00AC48B0">
      <w:pPr>
        <w:pStyle w:val="Heading4"/>
        <w:spacing w:line="276" w:lineRule="auto"/>
      </w:pPr>
      <w:r w:rsidRPr="000E312C">
        <w:lastRenderedPageBreak/>
        <w:t>Committee members and former committee members must not make improper use of—</w:t>
      </w:r>
    </w:p>
    <w:p w14:paraId="01892062" w14:textId="281DDDC3" w:rsidR="000E312C" w:rsidRPr="000E312C" w:rsidRDefault="000E312C" w:rsidP="00AC48B0">
      <w:pPr>
        <w:pStyle w:val="Heading5"/>
        <w:numPr>
          <w:ilvl w:val="0"/>
          <w:numId w:val="84"/>
        </w:numPr>
        <w:spacing w:line="276" w:lineRule="auto"/>
      </w:pPr>
      <w:r w:rsidRPr="000E312C">
        <w:t>their position; or</w:t>
      </w:r>
    </w:p>
    <w:p w14:paraId="04AC0A46" w14:textId="1CD15D2E" w:rsidR="000E312C" w:rsidRPr="000E312C" w:rsidRDefault="000E312C" w:rsidP="00AC48B0">
      <w:pPr>
        <w:pStyle w:val="Heading5"/>
        <w:spacing w:line="276" w:lineRule="auto"/>
      </w:pPr>
      <w:r w:rsidRPr="000E312C">
        <w:t>information acquired by virtue of holding their position—</w:t>
      </w:r>
    </w:p>
    <w:p w14:paraId="5712DB86" w14:textId="6283D4FA" w:rsidR="000E312C" w:rsidRPr="000E312C" w:rsidRDefault="000E312C" w:rsidP="00AC48B0">
      <w:pPr>
        <w:spacing w:line="276" w:lineRule="auto"/>
      </w:pPr>
      <w:proofErr w:type="gramStart"/>
      <w:r>
        <w:t>so as to</w:t>
      </w:r>
      <w:proofErr w:type="gramEnd"/>
      <w:r>
        <w:t xml:space="preserve"> gain an advantage for themselves or any other </w:t>
      </w:r>
      <w:r w:rsidR="49DC4449">
        <w:t>person/organisation</w:t>
      </w:r>
      <w:r>
        <w:t xml:space="preserve"> or to cause detriment to the Association.</w:t>
      </w:r>
    </w:p>
    <w:p w14:paraId="097C7C95" w14:textId="77777777" w:rsidR="000E312C" w:rsidRPr="000E312C" w:rsidRDefault="000E312C" w:rsidP="00AC48B0">
      <w:pPr>
        <w:spacing w:line="276" w:lineRule="auto"/>
        <w:rPr>
          <w:b/>
        </w:rPr>
      </w:pPr>
      <w:r w:rsidRPr="000E312C">
        <w:rPr>
          <w:b/>
        </w:rPr>
        <w:t>Note</w:t>
      </w:r>
    </w:p>
    <w:p w14:paraId="07C40CA4" w14:textId="77777777" w:rsidR="000E312C" w:rsidRPr="000E312C" w:rsidRDefault="000E312C" w:rsidP="00AC48B0">
      <w:pPr>
        <w:spacing w:line="276" w:lineRule="auto"/>
        <w:rPr>
          <w:sz w:val="16"/>
          <w:szCs w:val="16"/>
        </w:rPr>
      </w:pPr>
      <w:r w:rsidRPr="000E312C">
        <w:rPr>
          <w:sz w:val="16"/>
          <w:szCs w:val="16"/>
        </w:rPr>
        <w:t>See also Division 3 of Part 6 of the Act which sets out the general duties of the office holders of an incorporated association.</w:t>
      </w:r>
    </w:p>
    <w:p w14:paraId="07259F03" w14:textId="2DAD5FD4" w:rsidR="000E312C" w:rsidRPr="000E312C" w:rsidRDefault="000E312C" w:rsidP="00AC48B0">
      <w:pPr>
        <w:pStyle w:val="Heading4"/>
        <w:spacing w:line="276" w:lineRule="auto"/>
      </w:pPr>
      <w:r w:rsidRPr="000E312C">
        <w:t>In addition to any duties imposed by these Rules, a committee member must perform any other duties imposed from time to time by resolution at a general meeting.</w:t>
      </w:r>
    </w:p>
    <w:p w14:paraId="4951E8BE" w14:textId="6F420993" w:rsidR="000E312C" w:rsidRPr="001E513E" w:rsidRDefault="00165847" w:rsidP="00AC48B0">
      <w:pPr>
        <w:pStyle w:val="Heading3"/>
        <w:spacing w:line="276" w:lineRule="auto"/>
      </w:pPr>
      <w:bookmarkStart w:id="218" w:name="_Toc340148125"/>
      <w:bookmarkStart w:id="219" w:name="_Toc340226959"/>
      <w:bookmarkStart w:id="220" w:name="_Toc346713054"/>
      <w:bookmarkStart w:id="221" w:name="_Toc177810024"/>
      <w:r>
        <w:t>Chair</w:t>
      </w:r>
      <w:r w:rsidR="000E312C" w:rsidRPr="000E312C">
        <w:t xml:space="preserve"> and </w:t>
      </w:r>
      <w:bookmarkEnd w:id="218"/>
      <w:bookmarkEnd w:id="219"/>
      <w:bookmarkEnd w:id="220"/>
      <w:r>
        <w:t>Deputy Chair</w:t>
      </w:r>
      <w:bookmarkEnd w:id="221"/>
    </w:p>
    <w:p w14:paraId="665A92C5" w14:textId="09575B4E" w:rsidR="000E312C" w:rsidRDefault="000E312C" w:rsidP="00AC48B0">
      <w:pPr>
        <w:pStyle w:val="Heading4"/>
        <w:numPr>
          <w:ilvl w:val="0"/>
          <w:numId w:val="85"/>
        </w:numPr>
        <w:spacing w:line="276" w:lineRule="auto"/>
      </w:pPr>
      <w:r w:rsidRPr="000E312C">
        <w:t xml:space="preserve">Subject to subrule (2), the </w:t>
      </w:r>
      <w:r w:rsidR="00165847">
        <w:t>Chair</w:t>
      </w:r>
      <w:r w:rsidRPr="000E312C">
        <w:t xml:space="preserve"> or, in the </w:t>
      </w:r>
      <w:r w:rsidR="00165847">
        <w:t>Chair</w:t>
      </w:r>
      <w:r w:rsidRPr="000E312C">
        <w:t xml:space="preserve">'s absence, the </w:t>
      </w:r>
      <w:r w:rsidR="00165847">
        <w:t>Deputy</w:t>
      </w:r>
      <w:r w:rsidRPr="000E312C">
        <w:t>-</w:t>
      </w:r>
      <w:r w:rsidR="00165847">
        <w:t>Chair</w:t>
      </w:r>
      <w:r w:rsidRPr="000E312C">
        <w:t xml:space="preserve"> is the Chairperson for any general meetings and for any committee meetings.</w:t>
      </w:r>
    </w:p>
    <w:p w14:paraId="55E489DA" w14:textId="739A0251" w:rsidR="006830A1" w:rsidRPr="006830A1" w:rsidRDefault="009D7FF4" w:rsidP="00375D62">
      <w:pPr>
        <w:pStyle w:val="Heading4"/>
        <w:spacing w:line="276" w:lineRule="auto"/>
      </w:pPr>
      <w:r>
        <w:t>I</w:t>
      </w:r>
      <w:r w:rsidR="004F3AE9" w:rsidRPr="004F3AE9">
        <w:t>n the case of a committee meeting</w:t>
      </w:r>
      <w:r>
        <w:t>, i</w:t>
      </w:r>
      <w:r w:rsidR="006830A1" w:rsidRPr="004F3AE9">
        <w:t xml:space="preserve">f </w:t>
      </w:r>
      <w:r w:rsidR="006830A1" w:rsidRPr="004F3AE9">
        <w:rPr>
          <w:rStyle w:val="Heading4Char"/>
        </w:rPr>
        <w:t xml:space="preserve">the Chair and the Deputy-Chair are both absent, </w:t>
      </w:r>
      <w:proofErr w:type="gramStart"/>
      <w:r w:rsidR="006830A1" w:rsidRPr="004F3AE9">
        <w:rPr>
          <w:rStyle w:val="Heading4Char"/>
        </w:rPr>
        <w:t>or</w:t>
      </w:r>
      <w:proofErr w:type="gramEnd"/>
      <w:r w:rsidR="006830A1" w:rsidRPr="004F3AE9">
        <w:rPr>
          <w:rStyle w:val="Heading4Char"/>
        </w:rPr>
        <w:t xml:space="preserve"> are unable to preside, the Chairperson of the meeting must be</w:t>
      </w:r>
      <w:r>
        <w:rPr>
          <w:rStyle w:val="Heading4Char"/>
        </w:rPr>
        <w:t xml:space="preserve"> </w:t>
      </w:r>
      <w:r w:rsidRPr="004F3AE9">
        <w:t>a committee member elected by the other committee members present.</w:t>
      </w:r>
    </w:p>
    <w:p w14:paraId="5AE0CC45" w14:textId="05E1AD51" w:rsidR="000E312C" w:rsidRPr="001E513E" w:rsidRDefault="000E312C" w:rsidP="00AC48B0">
      <w:pPr>
        <w:pStyle w:val="Heading3"/>
        <w:spacing w:line="276" w:lineRule="auto"/>
      </w:pPr>
      <w:bookmarkStart w:id="222" w:name="_Toc340148126"/>
      <w:bookmarkStart w:id="223" w:name="_Toc340226960"/>
      <w:bookmarkStart w:id="224" w:name="_Toc346713055"/>
      <w:bookmarkStart w:id="225" w:name="_Toc177810025"/>
      <w:r w:rsidRPr="000E312C">
        <w:t>Secretary</w:t>
      </w:r>
      <w:bookmarkEnd w:id="222"/>
      <w:bookmarkEnd w:id="223"/>
      <w:bookmarkEnd w:id="224"/>
      <w:bookmarkEnd w:id="225"/>
    </w:p>
    <w:p w14:paraId="7D0965B4" w14:textId="098DD926" w:rsidR="000E312C" w:rsidRPr="003638A4" w:rsidRDefault="000E312C" w:rsidP="00AC48B0">
      <w:pPr>
        <w:pStyle w:val="Heading4"/>
        <w:numPr>
          <w:ilvl w:val="0"/>
          <w:numId w:val="87"/>
        </w:numPr>
        <w:spacing w:line="276" w:lineRule="auto"/>
        <w:rPr>
          <w:b/>
          <w:bCs/>
        </w:rPr>
      </w:pPr>
      <w:r w:rsidRPr="000E312C">
        <w:t>The Secretary must perform any duty or function required under the Act to be performed by the secretary of an incorporated association.</w:t>
      </w:r>
    </w:p>
    <w:p w14:paraId="12578F32" w14:textId="21D04167" w:rsidR="000E312C" w:rsidRPr="000E312C" w:rsidRDefault="000E312C" w:rsidP="00AC48B0">
      <w:pPr>
        <w:pStyle w:val="Heading4"/>
        <w:spacing w:line="276" w:lineRule="auto"/>
      </w:pPr>
      <w:r w:rsidRPr="000E312C">
        <w:t>The Secretary must—</w:t>
      </w:r>
    </w:p>
    <w:p w14:paraId="441D3101" w14:textId="73976ABF" w:rsidR="000E312C" w:rsidRPr="000E312C" w:rsidRDefault="000E312C" w:rsidP="00AC48B0">
      <w:pPr>
        <w:pStyle w:val="Heading5"/>
        <w:numPr>
          <w:ilvl w:val="0"/>
          <w:numId w:val="88"/>
        </w:numPr>
        <w:spacing w:line="276" w:lineRule="auto"/>
      </w:pPr>
      <w:r w:rsidRPr="000E312C">
        <w:t>maintain the register of members in accordance with rule 18; and</w:t>
      </w:r>
    </w:p>
    <w:p w14:paraId="2EEDC3EA" w14:textId="40350109" w:rsidR="000E312C" w:rsidRPr="000E312C" w:rsidRDefault="000E312C" w:rsidP="00AC48B0">
      <w:pPr>
        <w:pStyle w:val="Heading5"/>
        <w:spacing w:line="276" w:lineRule="auto"/>
      </w:pPr>
      <w:r w:rsidRPr="000E312C">
        <w:t xml:space="preserve">keep custody of, except for the financial records referred to in rule </w:t>
      </w:r>
      <w:r w:rsidR="00392B17">
        <w:t xml:space="preserve">69 </w:t>
      </w:r>
      <w:r w:rsidRPr="000E312C">
        <w:t xml:space="preserve">(3), all books, documents and securities of the Association in accordance with </w:t>
      </w:r>
      <w:r w:rsidR="00563BC5">
        <w:t>the Act</w:t>
      </w:r>
      <w:r w:rsidRPr="000E312C">
        <w:t>; and</w:t>
      </w:r>
    </w:p>
    <w:p w14:paraId="7281A599" w14:textId="443D7ADA" w:rsidR="000E312C" w:rsidRPr="000E312C" w:rsidRDefault="000E312C" w:rsidP="00AC48B0">
      <w:pPr>
        <w:pStyle w:val="Heading5"/>
        <w:spacing w:line="276" w:lineRule="auto"/>
      </w:pPr>
      <w:r w:rsidRPr="000E312C">
        <w:t>subject to the Act and these Rules, provide members with access to the register of members, the minutes of general meetings and other books and documents; and</w:t>
      </w:r>
    </w:p>
    <w:p w14:paraId="72BAC442" w14:textId="059ED610" w:rsidR="000E312C" w:rsidRPr="000E312C" w:rsidRDefault="000E312C" w:rsidP="00AC48B0">
      <w:pPr>
        <w:pStyle w:val="Heading5"/>
        <w:spacing w:line="276" w:lineRule="auto"/>
      </w:pPr>
      <w:r w:rsidRPr="000E312C">
        <w:t>perform any other duty or function imposed on the Secretary by these Rules.</w:t>
      </w:r>
    </w:p>
    <w:p w14:paraId="0208048D" w14:textId="7723C003" w:rsidR="000E312C" w:rsidRPr="000E312C" w:rsidRDefault="000E312C" w:rsidP="00AC48B0">
      <w:pPr>
        <w:pStyle w:val="Heading4"/>
        <w:spacing w:line="276" w:lineRule="auto"/>
      </w:pPr>
      <w:r w:rsidRPr="000E312C">
        <w:t>The Secretary must give to the Registrar notice of his or her appointment within 14 days after the appointment.</w:t>
      </w:r>
    </w:p>
    <w:p w14:paraId="08A35058" w14:textId="37F52AAA" w:rsidR="000E312C" w:rsidRPr="001E513E" w:rsidRDefault="000E312C" w:rsidP="00AC48B0">
      <w:pPr>
        <w:pStyle w:val="Heading3"/>
        <w:spacing w:line="276" w:lineRule="auto"/>
      </w:pPr>
      <w:bookmarkStart w:id="226" w:name="_Toc340148127"/>
      <w:bookmarkStart w:id="227" w:name="_Toc340226961"/>
      <w:bookmarkStart w:id="228" w:name="_Toc346713056"/>
      <w:bookmarkStart w:id="229" w:name="_Toc177810026"/>
      <w:r w:rsidRPr="000E312C">
        <w:t>Treasurer</w:t>
      </w:r>
      <w:bookmarkEnd w:id="226"/>
      <w:bookmarkEnd w:id="227"/>
      <w:bookmarkEnd w:id="228"/>
      <w:bookmarkEnd w:id="229"/>
    </w:p>
    <w:p w14:paraId="7C4DFF82" w14:textId="339A409D" w:rsidR="000E312C" w:rsidRPr="000E312C" w:rsidRDefault="000E312C" w:rsidP="00AC48B0">
      <w:pPr>
        <w:pStyle w:val="Heading4"/>
        <w:numPr>
          <w:ilvl w:val="0"/>
          <w:numId w:val="89"/>
        </w:numPr>
        <w:spacing w:line="276" w:lineRule="auto"/>
      </w:pPr>
      <w:r w:rsidRPr="000E312C">
        <w:t>The Treasurer must—</w:t>
      </w:r>
    </w:p>
    <w:p w14:paraId="57501042" w14:textId="23B79DD7" w:rsidR="000E312C" w:rsidRPr="000E312C" w:rsidRDefault="000E312C" w:rsidP="00AC48B0">
      <w:pPr>
        <w:pStyle w:val="Heading5"/>
        <w:numPr>
          <w:ilvl w:val="0"/>
          <w:numId w:val="90"/>
        </w:numPr>
        <w:spacing w:line="276" w:lineRule="auto"/>
      </w:pPr>
      <w:r w:rsidRPr="000E312C">
        <w:t>receive all moneys paid to or received by the Association and issue receipts for those moneys in the name of the Association; and</w:t>
      </w:r>
    </w:p>
    <w:p w14:paraId="358C9037" w14:textId="562F0A16" w:rsidR="000E312C" w:rsidRPr="000E312C" w:rsidRDefault="000E312C" w:rsidP="00AC48B0">
      <w:pPr>
        <w:pStyle w:val="Heading5"/>
        <w:spacing w:line="276" w:lineRule="auto"/>
      </w:pPr>
      <w:r w:rsidRPr="000E312C">
        <w:t>ensure that all moneys received are paid into the account of the Association within 5 working days after receipt; and</w:t>
      </w:r>
    </w:p>
    <w:p w14:paraId="6C855875" w14:textId="7A285F34" w:rsidR="000E312C" w:rsidRDefault="000E312C" w:rsidP="00AC48B0">
      <w:pPr>
        <w:pStyle w:val="Heading5"/>
        <w:spacing w:line="276" w:lineRule="auto"/>
      </w:pPr>
      <w:r w:rsidRPr="000E312C">
        <w:t>make any payments authorised by the Committee or by a general meeting of the Association from the Association's funds</w:t>
      </w:r>
      <w:r w:rsidR="00A179BB">
        <w:t>.</w:t>
      </w:r>
    </w:p>
    <w:p w14:paraId="49844F3F" w14:textId="56BB648E" w:rsidR="000E312C" w:rsidRPr="000E312C" w:rsidRDefault="000E312C" w:rsidP="00AC48B0">
      <w:pPr>
        <w:pStyle w:val="Heading4"/>
        <w:spacing w:line="276" w:lineRule="auto"/>
      </w:pPr>
      <w:r w:rsidRPr="000E312C">
        <w:t>The Treasurer must—</w:t>
      </w:r>
    </w:p>
    <w:p w14:paraId="73E0F901" w14:textId="69A5693E" w:rsidR="000E312C" w:rsidRPr="000E312C" w:rsidRDefault="000E312C" w:rsidP="00AC48B0">
      <w:pPr>
        <w:pStyle w:val="Heading5"/>
        <w:numPr>
          <w:ilvl w:val="0"/>
          <w:numId w:val="91"/>
        </w:numPr>
        <w:spacing w:line="276" w:lineRule="auto"/>
      </w:pPr>
      <w:r w:rsidRPr="000E312C">
        <w:t>ensure that the financial records of the Association are kept in accordance with the Act; and</w:t>
      </w:r>
    </w:p>
    <w:p w14:paraId="18BD8264" w14:textId="09C35C2C" w:rsidR="000E312C" w:rsidRPr="000E312C" w:rsidRDefault="000E312C" w:rsidP="00AC48B0">
      <w:pPr>
        <w:pStyle w:val="Heading5"/>
        <w:spacing w:line="276" w:lineRule="auto"/>
      </w:pPr>
      <w:r w:rsidRPr="000E312C">
        <w:lastRenderedPageBreak/>
        <w:t>coordinate the preparation of the financial statements of the Association and their certification by the Committee prior to their submission to the annual general meeting of the Association.</w:t>
      </w:r>
    </w:p>
    <w:p w14:paraId="394006E0" w14:textId="103F98C0" w:rsidR="000E312C" w:rsidRPr="000E312C" w:rsidRDefault="000E312C" w:rsidP="00AC48B0">
      <w:pPr>
        <w:pStyle w:val="Heading4"/>
        <w:spacing w:line="276" w:lineRule="auto"/>
      </w:pPr>
      <w:r w:rsidRPr="000E312C">
        <w:t>The Treasurer must ensure that at least one other committee member has access to the accounts and financial records of the Association.</w:t>
      </w:r>
    </w:p>
    <w:p w14:paraId="77A7FA07" w14:textId="77777777" w:rsidR="00B44BE5" w:rsidRDefault="00B44BE5" w:rsidP="00AC48B0">
      <w:pPr>
        <w:spacing w:line="276" w:lineRule="auto"/>
        <w:rPr>
          <w:rStyle w:val="Heading2Char"/>
          <w:rFonts w:eastAsiaTheme="minorHAnsi"/>
        </w:rPr>
      </w:pPr>
      <w:bookmarkStart w:id="230" w:name="_Toc340148128"/>
      <w:bookmarkStart w:id="231" w:name="_Toc340226962"/>
      <w:bookmarkStart w:id="232" w:name="_Toc346713057"/>
    </w:p>
    <w:p w14:paraId="6854A354" w14:textId="3AC9E6FF" w:rsidR="000E312C" w:rsidRPr="003638A4" w:rsidRDefault="000E312C" w:rsidP="00AC48B0">
      <w:pPr>
        <w:pStyle w:val="Heading2"/>
        <w:spacing w:line="276" w:lineRule="auto"/>
      </w:pPr>
      <w:bookmarkStart w:id="233" w:name="_Toc177810027"/>
      <w:r w:rsidRPr="003638A4">
        <w:rPr>
          <w:rStyle w:val="Heading2Char"/>
          <w:b/>
        </w:rPr>
        <w:t>Division</w:t>
      </w:r>
      <w:r w:rsidRPr="003638A4">
        <w:t xml:space="preserve"> 3</w:t>
      </w:r>
      <w:r w:rsidR="003638A4" w:rsidRPr="003638A4">
        <w:t xml:space="preserve"> - </w:t>
      </w:r>
      <w:r w:rsidRPr="003638A4">
        <w:t>Election of Committee members and tenure of office</w:t>
      </w:r>
      <w:bookmarkEnd w:id="230"/>
      <w:bookmarkEnd w:id="231"/>
      <w:bookmarkEnd w:id="232"/>
      <w:bookmarkEnd w:id="233"/>
    </w:p>
    <w:p w14:paraId="120AB332" w14:textId="72D3ABD4" w:rsidR="000E312C" w:rsidRPr="001E513E" w:rsidRDefault="000E312C" w:rsidP="008735E3">
      <w:pPr>
        <w:pStyle w:val="Heading3"/>
        <w:spacing w:line="276" w:lineRule="auto"/>
      </w:pPr>
      <w:bookmarkStart w:id="234" w:name="_Toc340148129"/>
      <w:bookmarkStart w:id="235" w:name="_Toc340226963"/>
      <w:bookmarkStart w:id="236" w:name="_Toc346713058"/>
      <w:bookmarkStart w:id="237" w:name="_Toc177810028"/>
      <w:r w:rsidRPr="000E312C">
        <w:t xml:space="preserve">Who is eligible to be a </w:t>
      </w:r>
      <w:proofErr w:type="gramStart"/>
      <w:r w:rsidRPr="000E312C">
        <w:t>Committee</w:t>
      </w:r>
      <w:proofErr w:type="gramEnd"/>
      <w:r w:rsidRPr="000E312C">
        <w:t xml:space="preserve"> member</w:t>
      </w:r>
      <w:bookmarkEnd w:id="234"/>
      <w:bookmarkEnd w:id="235"/>
      <w:bookmarkEnd w:id="236"/>
      <w:bookmarkEnd w:id="237"/>
    </w:p>
    <w:p w14:paraId="3F894B4C" w14:textId="109EC870" w:rsidR="000E312C" w:rsidRPr="000E312C" w:rsidRDefault="000E312C" w:rsidP="008735E3">
      <w:pPr>
        <w:spacing w:line="276" w:lineRule="auto"/>
      </w:pPr>
      <w:r w:rsidRPr="000E312C">
        <w:t>A member is eligible to be elected or appointed as a committee member</w:t>
      </w:r>
      <w:r w:rsidR="001A1DEB">
        <w:t xml:space="preserve">, </w:t>
      </w:r>
      <w:r w:rsidR="001A1DEB" w:rsidRPr="001A1DEB">
        <w:t>only if they are a member of the Association</w:t>
      </w:r>
      <w:r w:rsidR="001A1DEB">
        <w:t xml:space="preserve"> and</w:t>
      </w:r>
      <w:r w:rsidRPr="000E312C">
        <w:t xml:space="preserve"> if the member—</w:t>
      </w:r>
    </w:p>
    <w:p w14:paraId="111A7D0D" w14:textId="7ADE5568" w:rsidR="000E312C" w:rsidRPr="000E312C" w:rsidRDefault="000E312C" w:rsidP="00AC48B0">
      <w:pPr>
        <w:pStyle w:val="Heading5"/>
        <w:numPr>
          <w:ilvl w:val="0"/>
          <w:numId w:val="138"/>
        </w:numPr>
        <w:spacing w:line="276" w:lineRule="auto"/>
      </w:pPr>
      <w:r w:rsidRPr="000E312C">
        <w:t>is 18 years or over; and</w:t>
      </w:r>
    </w:p>
    <w:p w14:paraId="403C186A" w14:textId="3E7F7B7B" w:rsidR="000E312C" w:rsidRDefault="000E312C" w:rsidP="00AC48B0">
      <w:pPr>
        <w:pStyle w:val="Heading5"/>
        <w:spacing w:line="276" w:lineRule="auto"/>
      </w:pPr>
      <w:r w:rsidRPr="000E312C">
        <w:t>is entitled to vote at a general meeting</w:t>
      </w:r>
      <w:r w:rsidR="005D7343">
        <w:t xml:space="preserve">; </w:t>
      </w:r>
    </w:p>
    <w:p w14:paraId="53A01CBF" w14:textId="5FE82C37" w:rsidR="00866BC4" w:rsidRPr="00866BC4" w:rsidRDefault="000538AA" w:rsidP="000538AA">
      <w:pPr>
        <w:pStyle w:val="Heading5"/>
      </w:pPr>
      <w:r>
        <w:t xml:space="preserve">is appointed </w:t>
      </w:r>
      <w:r w:rsidR="00C55E63">
        <w:t xml:space="preserve">to </w:t>
      </w:r>
      <w:r w:rsidR="00C02C8E">
        <w:t>manage and administer the business of the Association;</w:t>
      </w:r>
    </w:p>
    <w:p w14:paraId="6C132C4D" w14:textId="3BB0EB89" w:rsidR="005D7343" w:rsidRPr="000E312C" w:rsidRDefault="005D7343" w:rsidP="00AC48B0">
      <w:pPr>
        <w:pStyle w:val="Heading5"/>
        <w:spacing w:line="276" w:lineRule="auto"/>
      </w:pPr>
      <w:r>
        <w:t>is nominated and appointed to the committee as a subject matter technical expert determined by the Strategic/Business Plan.</w:t>
      </w:r>
    </w:p>
    <w:p w14:paraId="5C81794A" w14:textId="0D48B60C" w:rsidR="000E312C" w:rsidRPr="001E513E" w:rsidRDefault="000E312C" w:rsidP="00AC48B0">
      <w:pPr>
        <w:pStyle w:val="Heading3"/>
        <w:spacing w:line="276" w:lineRule="auto"/>
      </w:pPr>
      <w:bookmarkStart w:id="238" w:name="_Toc340148130"/>
      <w:bookmarkStart w:id="239" w:name="_Toc340226964"/>
      <w:bookmarkStart w:id="240" w:name="_Toc346713059"/>
      <w:bookmarkStart w:id="241" w:name="_Toc177810029"/>
      <w:r w:rsidRPr="000E312C">
        <w:t>Positions to be declared vacant</w:t>
      </w:r>
      <w:bookmarkEnd w:id="238"/>
      <w:bookmarkEnd w:id="239"/>
      <w:bookmarkEnd w:id="240"/>
      <w:bookmarkEnd w:id="241"/>
    </w:p>
    <w:p w14:paraId="6E170377" w14:textId="45F58A01" w:rsidR="000E312C" w:rsidRPr="000E312C" w:rsidRDefault="000E312C" w:rsidP="00AC48B0">
      <w:pPr>
        <w:pStyle w:val="Heading4"/>
        <w:numPr>
          <w:ilvl w:val="0"/>
          <w:numId w:val="92"/>
        </w:numPr>
        <w:spacing w:line="276" w:lineRule="auto"/>
      </w:pPr>
      <w:r w:rsidRPr="000E312C">
        <w:t>This rule applies to—</w:t>
      </w:r>
    </w:p>
    <w:p w14:paraId="03ECE88A" w14:textId="6A9CC64D" w:rsidR="000E312C" w:rsidRPr="000E312C" w:rsidRDefault="000E312C" w:rsidP="00AC48B0">
      <w:pPr>
        <w:pStyle w:val="Heading5"/>
        <w:numPr>
          <w:ilvl w:val="0"/>
          <w:numId w:val="93"/>
        </w:numPr>
        <w:spacing w:line="276" w:lineRule="auto"/>
      </w:pPr>
      <w:r w:rsidRPr="000E312C">
        <w:t>the first annual general meeting of the Association after its incorporation; or</w:t>
      </w:r>
    </w:p>
    <w:p w14:paraId="32A1B6CC" w14:textId="716D624C" w:rsidR="000E312C" w:rsidRPr="000E312C" w:rsidRDefault="000E312C" w:rsidP="00AC48B0">
      <w:pPr>
        <w:pStyle w:val="Heading5"/>
        <w:spacing w:line="276" w:lineRule="auto"/>
      </w:pPr>
      <w:r w:rsidRPr="000E312C">
        <w:t>any subsequent annual general meeting of the Association, after the annual report and financial statements of the Association have been received.</w:t>
      </w:r>
    </w:p>
    <w:p w14:paraId="00EE8096" w14:textId="209B8036" w:rsidR="000E312C" w:rsidRPr="000E312C" w:rsidRDefault="000E312C" w:rsidP="00AC48B0">
      <w:pPr>
        <w:pStyle w:val="Heading4"/>
        <w:spacing w:line="276" w:lineRule="auto"/>
      </w:pPr>
      <w:r w:rsidRPr="000E312C">
        <w:t>The Chairperson of the meeting must declare all positions on the Committee vacant and hold elections for those positions in accordance with rules 5</w:t>
      </w:r>
      <w:r w:rsidR="0088302D">
        <w:t>0</w:t>
      </w:r>
      <w:r w:rsidRPr="000E312C">
        <w:t xml:space="preserve"> to 5</w:t>
      </w:r>
      <w:r w:rsidR="0088302D">
        <w:t>3</w:t>
      </w:r>
      <w:r w:rsidRPr="000E312C">
        <w:t>.</w:t>
      </w:r>
    </w:p>
    <w:p w14:paraId="58C7B11D" w14:textId="1EE64BB1" w:rsidR="000E312C" w:rsidRPr="001E513E" w:rsidRDefault="000E312C" w:rsidP="00AC48B0">
      <w:pPr>
        <w:pStyle w:val="Heading3"/>
        <w:spacing w:line="276" w:lineRule="auto"/>
      </w:pPr>
      <w:bookmarkStart w:id="242" w:name="_Toc340148131"/>
      <w:bookmarkStart w:id="243" w:name="_Toc340226965"/>
      <w:bookmarkStart w:id="244" w:name="_Toc346713060"/>
      <w:bookmarkStart w:id="245" w:name="_Toc177810030"/>
      <w:r w:rsidRPr="000E312C">
        <w:t>Nominations</w:t>
      </w:r>
      <w:bookmarkEnd w:id="242"/>
      <w:bookmarkEnd w:id="243"/>
      <w:bookmarkEnd w:id="244"/>
      <w:bookmarkEnd w:id="245"/>
    </w:p>
    <w:p w14:paraId="7FE28F55" w14:textId="4A3EC282" w:rsidR="000E312C" w:rsidRPr="000E312C" w:rsidRDefault="000E312C" w:rsidP="00AC48B0">
      <w:pPr>
        <w:pStyle w:val="Heading4"/>
        <w:numPr>
          <w:ilvl w:val="0"/>
          <w:numId w:val="94"/>
        </w:numPr>
        <w:spacing w:line="276" w:lineRule="auto"/>
      </w:pPr>
      <w:r w:rsidRPr="000E312C">
        <w:t>Prior to the election of each position, the Chairperson of the meeting must call for nominations to fill that position.</w:t>
      </w:r>
    </w:p>
    <w:p w14:paraId="239EFE15" w14:textId="77777777" w:rsidR="00375D62" w:rsidRDefault="00375D62">
      <w:pPr>
        <w:rPr>
          <w:rFonts w:eastAsia="Times New Roman" w:cs="Times New Roman"/>
          <w:szCs w:val="20"/>
        </w:rPr>
      </w:pPr>
      <w:r>
        <w:br w:type="page"/>
      </w:r>
    </w:p>
    <w:p w14:paraId="31A1A777" w14:textId="7657DBFA" w:rsidR="000E312C" w:rsidRPr="000E312C" w:rsidRDefault="000E312C" w:rsidP="00AC48B0">
      <w:pPr>
        <w:pStyle w:val="Heading4"/>
        <w:spacing w:line="276" w:lineRule="auto"/>
      </w:pPr>
      <w:r w:rsidRPr="000E312C">
        <w:lastRenderedPageBreak/>
        <w:t>An eligible member of the Association may—</w:t>
      </w:r>
    </w:p>
    <w:p w14:paraId="21A2562D" w14:textId="0A9C25C2" w:rsidR="000E312C" w:rsidRPr="000E312C" w:rsidRDefault="000E312C" w:rsidP="00AC48B0">
      <w:pPr>
        <w:pStyle w:val="Heading5"/>
        <w:numPr>
          <w:ilvl w:val="0"/>
          <w:numId w:val="95"/>
        </w:numPr>
        <w:spacing w:line="276" w:lineRule="auto"/>
      </w:pPr>
      <w:r w:rsidRPr="000E312C">
        <w:t>nominate himself or herself; or</w:t>
      </w:r>
    </w:p>
    <w:p w14:paraId="6BD0BCEF" w14:textId="236141AB" w:rsidR="000E312C" w:rsidRPr="000E312C" w:rsidRDefault="000E312C" w:rsidP="00AC48B0">
      <w:pPr>
        <w:pStyle w:val="Heading5"/>
        <w:spacing w:line="276" w:lineRule="auto"/>
      </w:pPr>
      <w:r w:rsidRPr="000E312C">
        <w:t>with the member's consent, be nominated by another member.</w:t>
      </w:r>
    </w:p>
    <w:p w14:paraId="41ED0CB1" w14:textId="1217DFB5" w:rsidR="000E312C" w:rsidRPr="000E312C" w:rsidRDefault="000E312C" w:rsidP="00AC48B0">
      <w:pPr>
        <w:pStyle w:val="Heading4"/>
        <w:spacing w:line="276" w:lineRule="auto"/>
      </w:pPr>
      <w:r w:rsidRPr="000E312C">
        <w:t>A member who is nominated for a position and fails to be elected to that position may be nominated for any other position for which an election is yet to be held.</w:t>
      </w:r>
    </w:p>
    <w:p w14:paraId="3E0CC37C" w14:textId="38EDEC42" w:rsidR="000E312C" w:rsidRPr="000E312C" w:rsidRDefault="000E312C" w:rsidP="00AC48B0">
      <w:pPr>
        <w:pStyle w:val="Heading3"/>
        <w:spacing w:line="276" w:lineRule="auto"/>
      </w:pPr>
      <w:bookmarkStart w:id="246" w:name="_Toc340148132"/>
      <w:bookmarkStart w:id="247" w:name="_Toc340226966"/>
      <w:bookmarkStart w:id="248" w:name="_Toc346713061"/>
      <w:bookmarkStart w:id="249" w:name="_Toc177810031"/>
      <w:r w:rsidRPr="000E312C">
        <w:t xml:space="preserve">Election of </w:t>
      </w:r>
      <w:r w:rsidR="00165847">
        <w:t>Chair</w:t>
      </w:r>
      <w:r w:rsidRPr="000E312C">
        <w:t xml:space="preserve"> etc.</w:t>
      </w:r>
      <w:bookmarkEnd w:id="246"/>
      <w:bookmarkEnd w:id="247"/>
      <w:bookmarkEnd w:id="248"/>
      <w:bookmarkEnd w:id="249"/>
    </w:p>
    <w:p w14:paraId="0AB43614" w14:textId="2A06A879" w:rsidR="000E312C" w:rsidRPr="000E312C" w:rsidRDefault="000E312C" w:rsidP="00AC48B0">
      <w:pPr>
        <w:pStyle w:val="Heading4"/>
        <w:numPr>
          <w:ilvl w:val="0"/>
          <w:numId w:val="96"/>
        </w:numPr>
        <w:spacing w:line="276" w:lineRule="auto"/>
      </w:pPr>
      <w:r w:rsidRPr="000E312C">
        <w:t>At the annual general meeting, separate elections must be held for each of the following positions—</w:t>
      </w:r>
    </w:p>
    <w:p w14:paraId="3E8B626D" w14:textId="67EBE040" w:rsidR="000E312C" w:rsidRPr="000E312C" w:rsidRDefault="00165847" w:rsidP="00AC48B0">
      <w:pPr>
        <w:pStyle w:val="Heading5"/>
        <w:numPr>
          <w:ilvl w:val="0"/>
          <w:numId w:val="97"/>
        </w:numPr>
        <w:spacing w:line="276" w:lineRule="auto"/>
      </w:pPr>
      <w:r>
        <w:t>Chair</w:t>
      </w:r>
      <w:r w:rsidR="000E312C" w:rsidRPr="000E312C">
        <w:t>;</w:t>
      </w:r>
    </w:p>
    <w:p w14:paraId="044BBC2E" w14:textId="5F06D8F4" w:rsidR="000E312C" w:rsidRPr="000E312C" w:rsidRDefault="00165847" w:rsidP="00AC48B0">
      <w:pPr>
        <w:pStyle w:val="Heading5"/>
        <w:spacing w:line="276" w:lineRule="auto"/>
      </w:pPr>
      <w:r>
        <w:t>Deputy Chair</w:t>
      </w:r>
      <w:r w:rsidR="000E312C" w:rsidRPr="000E312C">
        <w:t>;</w:t>
      </w:r>
    </w:p>
    <w:p w14:paraId="687ED63F" w14:textId="24BE0373" w:rsidR="000E312C" w:rsidRPr="000E312C" w:rsidRDefault="000E312C" w:rsidP="00AC48B0">
      <w:pPr>
        <w:pStyle w:val="Heading5"/>
        <w:spacing w:line="276" w:lineRule="auto"/>
      </w:pPr>
      <w:r w:rsidRPr="000E312C">
        <w:t>Secretary;</w:t>
      </w:r>
    </w:p>
    <w:p w14:paraId="64EE2F29" w14:textId="1FE0DAF3" w:rsidR="000E312C" w:rsidRDefault="000E312C" w:rsidP="00AC48B0">
      <w:pPr>
        <w:pStyle w:val="Heading5"/>
        <w:spacing w:line="276" w:lineRule="auto"/>
      </w:pPr>
      <w:r w:rsidRPr="000E312C">
        <w:t>Treasurer.</w:t>
      </w:r>
    </w:p>
    <w:p w14:paraId="209436E6" w14:textId="0323F329" w:rsidR="000E312C" w:rsidRPr="000E312C" w:rsidRDefault="000E312C" w:rsidP="00AC48B0">
      <w:pPr>
        <w:pStyle w:val="Heading4"/>
        <w:spacing w:line="276" w:lineRule="auto"/>
      </w:pPr>
      <w:r w:rsidRPr="000E312C">
        <w:t>If only one member is nominated for the position, the Chairperson of the meeting must declare the member elected to the position.</w:t>
      </w:r>
    </w:p>
    <w:p w14:paraId="710AEAD2" w14:textId="08924973" w:rsidR="000E312C" w:rsidRPr="000E312C" w:rsidRDefault="000E312C" w:rsidP="00AC48B0">
      <w:pPr>
        <w:pStyle w:val="Heading4"/>
        <w:spacing w:line="276" w:lineRule="auto"/>
      </w:pPr>
      <w:r w:rsidRPr="000E312C">
        <w:t>If more than one member is nominated, a ballot must be held in accordance with rule 5</w:t>
      </w:r>
      <w:r w:rsidR="0088302D">
        <w:t>3</w:t>
      </w:r>
      <w:r w:rsidRPr="000E312C">
        <w:t>.</w:t>
      </w:r>
    </w:p>
    <w:p w14:paraId="4ADF6F40" w14:textId="212FC6D7" w:rsidR="000E312C" w:rsidRPr="000E312C" w:rsidRDefault="000E312C" w:rsidP="00AC48B0">
      <w:pPr>
        <w:pStyle w:val="Heading4"/>
        <w:spacing w:line="276" w:lineRule="auto"/>
      </w:pPr>
      <w:r w:rsidRPr="000E312C">
        <w:t xml:space="preserve">On his or her election, the new </w:t>
      </w:r>
      <w:r w:rsidR="00165847">
        <w:t>Chair</w:t>
      </w:r>
      <w:r w:rsidRPr="000E312C">
        <w:t xml:space="preserve"> may take over as Chairperson of the meeting.</w:t>
      </w:r>
    </w:p>
    <w:p w14:paraId="78BBD8EA" w14:textId="40EBEF9C" w:rsidR="000E312C" w:rsidRPr="001E513E" w:rsidRDefault="000E312C" w:rsidP="00AC48B0">
      <w:pPr>
        <w:pStyle w:val="Heading3"/>
        <w:spacing w:line="276" w:lineRule="auto"/>
      </w:pPr>
      <w:bookmarkStart w:id="250" w:name="_Toc340148133"/>
      <w:bookmarkStart w:id="251" w:name="_Toc340226967"/>
      <w:bookmarkStart w:id="252" w:name="_Toc346713062"/>
      <w:bookmarkStart w:id="253" w:name="_Toc177810032"/>
      <w:r w:rsidRPr="000E312C">
        <w:t>Election</w:t>
      </w:r>
      <w:r w:rsidR="005D7343">
        <w:t xml:space="preserve"> or Appointment</w:t>
      </w:r>
      <w:r w:rsidRPr="000E312C">
        <w:t xml:space="preserve"> of ordinary members</w:t>
      </w:r>
      <w:bookmarkEnd w:id="250"/>
      <w:bookmarkEnd w:id="251"/>
      <w:bookmarkEnd w:id="252"/>
      <w:bookmarkEnd w:id="253"/>
    </w:p>
    <w:p w14:paraId="597D9413" w14:textId="0330BD5D" w:rsidR="000E312C" w:rsidRPr="000E312C" w:rsidRDefault="000E312C" w:rsidP="00AC48B0">
      <w:pPr>
        <w:pStyle w:val="Heading4"/>
        <w:numPr>
          <w:ilvl w:val="0"/>
          <w:numId w:val="98"/>
        </w:numPr>
        <w:spacing w:line="276" w:lineRule="auto"/>
      </w:pPr>
      <w:r w:rsidRPr="000E312C">
        <w:t>The annual general meeting must by resolution decide the number of ordinary members of the Committee (if any) it wishes to hold office for the next year.</w:t>
      </w:r>
    </w:p>
    <w:p w14:paraId="41A67B89" w14:textId="7FDD49B6" w:rsidR="000E312C" w:rsidRPr="000E312C" w:rsidRDefault="000E312C" w:rsidP="00AC48B0">
      <w:pPr>
        <w:pStyle w:val="Heading4"/>
        <w:spacing w:line="276" w:lineRule="auto"/>
      </w:pPr>
      <w:r w:rsidRPr="000E312C">
        <w:t xml:space="preserve">A single election may be held to fill </w:t>
      </w:r>
      <w:proofErr w:type="gramStart"/>
      <w:r w:rsidRPr="000E312C">
        <w:t>all of</w:t>
      </w:r>
      <w:proofErr w:type="gramEnd"/>
      <w:r w:rsidRPr="000E312C">
        <w:t xml:space="preserve"> those positions.</w:t>
      </w:r>
    </w:p>
    <w:p w14:paraId="2ADE206C" w14:textId="049B30D7" w:rsidR="000E312C" w:rsidRPr="000E312C" w:rsidRDefault="000E312C" w:rsidP="00AC48B0">
      <w:pPr>
        <w:pStyle w:val="Heading4"/>
        <w:spacing w:line="276" w:lineRule="auto"/>
      </w:pPr>
      <w:r w:rsidRPr="000E312C">
        <w:t xml:space="preserve">If the number of </w:t>
      </w:r>
      <w:r w:rsidR="00021A63">
        <w:t xml:space="preserve">full </w:t>
      </w:r>
      <w:r w:rsidRPr="000E312C">
        <w:t>members nominated for the position of ordinary committee member is less than or equal to the number to be elected, the Chairperson of the meeting must declare each of those members to be elected to the position.</w:t>
      </w:r>
    </w:p>
    <w:p w14:paraId="268E870F" w14:textId="6F186C3C" w:rsidR="000E312C" w:rsidRPr="000E312C" w:rsidRDefault="000E312C" w:rsidP="00AC48B0">
      <w:pPr>
        <w:pStyle w:val="Heading4"/>
        <w:spacing w:line="276" w:lineRule="auto"/>
      </w:pPr>
      <w:r w:rsidRPr="000E312C">
        <w:t>If the number of members nominated exceeds the number to be elected, a ballot must be held in accordance with rule 5</w:t>
      </w:r>
      <w:r w:rsidR="001E02CC">
        <w:t>3</w:t>
      </w:r>
      <w:r w:rsidRPr="000E312C">
        <w:t>.</w:t>
      </w:r>
    </w:p>
    <w:p w14:paraId="44E00A4A" w14:textId="66BD9479" w:rsidR="000E312C" w:rsidRPr="001E513E" w:rsidRDefault="000E312C" w:rsidP="00AC48B0">
      <w:pPr>
        <w:pStyle w:val="Heading3"/>
        <w:spacing w:line="276" w:lineRule="auto"/>
      </w:pPr>
      <w:bookmarkStart w:id="254" w:name="_Toc340148134"/>
      <w:bookmarkStart w:id="255" w:name="_Toc340226968"/>
      <w:bookmarkStart w:id="256" w:name="_Toc346713063"/>
      <w:bookmarkStart w:id="257" w:name="_Toc177810033"/>
      <w:r w:rsidRPr="000E312C">
        <w:t>Ballot</w:t>
      </w:r>
      <w:bookmarkEnd w:id="254"/>
      <w:bookmarkEnd w:id="255"/>
      <w:bookmarkEnd w:id="256"/>
      <w:bookmarkEnd w:id="257"/>
    </w:p>
    <w:p w14:paraId="61F7896E" w14:textId="290B6F1E" w:rsidR="000E312C" w:rsidRPr="000E312C" w:rsidRDefault="000E312C" w:rsidP="00AC48B0">
      <w:pPr>
        <w:pStyle w:val="Heading4"/>
        <w:numPr>
          <w:ilvl w:val="0"/>
          <w:numId w:val="99"/>
        </w:numPr>
        <w:spacing w:line="276" w:lineRule="auto"/>
      </w:pPr>
      <w:r w:rsidRPr="000E312C">
        <w:t>If a ballot is required for the election for a position, the Chairperson of the meeting must appoint a member to act as returning officer to conduct the ballot.</w:t>
      </w:r>
    </w:p>
    <w:p w14:paraId="706024EA" w14:textId="36B28F91" w:rsidR="000E312C" w:rsidRPr="000E312C" w:rsidRDefault="000E312C" w:rsidP="00AC48B0">
      <w:pPr>
        <w:pStyle w:val="Heading4"/>
        <w:spacing w:line="276" w:lineRule="auto"/>
      </w:pPr>
      <w:r w:rsidRPr="000E312C">
        <w:t>The returning officer must not be a member nominated for the position.</w:t>
      </w:r>
    </w:p>
    <w:p w14:paraId="33750AB0" w14:textId="7B3A73F5" w:rsidR="000E312C" w:rsidRPr="000E312C" w:rsidRDefault="000E312C" w:rsidP="00AC48B0">
      <w:pPr>
        <w:pStyle w:val="Heading4"/>
        <w:spacing w:line="276" w:lineRule="auto"/>
      </w:pPr>
      <w:r w:rsidRPr="000E312C">
        <w:t>Before the ballot is taken, each candidate may make a short speech in support of his or her election.</w:t>
      </w:r>
    </w:p>
    <w:p w14:paraId="2C27C826" w14:textId="0C7F6662" w:rsidR="000E312C" w:rsidRPr="000E312C" w:rsidRDefault="000E312C" w:rsidP="00AC48B0">
      <w:pPr>
        <w:pStyle w:val="Heading4"/>
        <w:spacing w:line="276" w:lineRule="auto"/>
      </w:pPr>
      <w:r w:rsidRPr="000E312C">
        <w:t>The election must be by secret ballot.</w:t>
      </w:r>
    </w:p>
    <w:p w14:paraId="6ECAA7C3" w14:textId="17647A7C" w:rsidR="000E312C" w:rsidRPr="000E312C" w:rsidRDefault="000E312C" w:rsidP="00512D83">
      <w:pPr>
        <w:pStyle w:val="Heading4"/>
        <w:spacing w:line="276" w:lineRule="auto"/>
      </w:pPr>
      <w:r w:rsidRPr="000E312C">
        <w:t>The returning officer must give a blank piece of paper to</w:t>
      </w:r>
      <w:r w:rsidR="00332017">
        <w:t xml:space="preserve"> </w:t>
      </w:r>
      <w:r w:rsidR="00332017" w:rsidRPr="000E312C">
        <w:t>each member present</w:t>
      </w:r>
      <w:r w:rsidR="003A7E27">
        <w:t xml:space="preserve">. </w:t>
      </w:r>
    </w:p>
    <w:p w14:paraId="05FF39F1" w14:textId="5AD56E95" w:rsidR="000E312C" w:rsidRPr="000E312C" w:rsidRDefault="000E312C" w:rsidP="00AC48B0">
      <w:pPr>
        <w:pStyle w:val="Heading4"/>
        <w:spacing w:line="276" w:lineRule="auto"/>
      </w:pPr>
      <w:r w:rsidRPr="000E312C">
        <w:t>If the ballot is for a single position, the voter must write on the ballot paper the name of the candidate for whom they wish to vote.</w:t>
      </w:r>
    </w:p>
    <w:p w14:paraId="2B5E8E0C" w14:textId="264E79A4" w:rsidR="000E312C" w:rsidRPr="000E312C" w:rsidRDefault="000E312C" w:rsidP="00AC48B0">
      <w:pPr>
        <w:pStyle w:val="Heading4"/>
        <w:spacing w:line="276" w:lineRule="auto"/>
      </w:pPr>
      <w:r w:rsidRPr="000E312C">
        <w:t>If the ballot is for more than one position—</w:t>
      </w:r>
    </w:p>
    <w:p w14:paraId="657C1E60" w14:textId="13F8EA7E" w:rsidR="000E312C" w:rsidRPr="000E312C" w:rsidRDefault="000E312C" w:rsidP="00AC48B0">
      <w:pPr>
        <w:pStyle w:val="Heading5"/>
        <w:numPr>
          <w:ilvl w:val="0"/>
          <w:numId w:val="101"/>
        </w:numPr>
        <w:spacing w:line="276" w:lineRule="auto"/>
      </w:pPr>
      <w:r w:rsidRPr="000E312C">
        <w:t>the voter must write on the ballot paper the name of each candidate for whom they wish to vote;</w:t>
      </w:r>
    </w:p>
    <w:p w14:paraId="65A635AB" w14:textId="259FFFB7" w:rsidR="000E312C" w:rsidRPr="000E312C" w:rsidRDefault="000E312C" w:rsidP="00AC48B0">
      <w:pPr>
        <w:pStyle w:val="Heading5"/>
        <w:spacing w:line="276" w:lineRule="auto"/>
      </w:pPr>
      <w:r w:rsidRPr="000E312C">
        <w:t>the voter must not write the names of more candidates than the number to be elected.</w:t>
      </w:r>
    </w:p>
    <w:p w14:paraId="3465D76F" w14:textId="405E7198" w:rsidR="000E312C" w:rsidRPr="000E312C" w:rsidRDefault="000E312C" w:rsidP="00AC48B0">
      <w:pPr>
        <w:pStyle w:val="Heading4"/>
        <w:spacing w:line="276" w:lineRule="auto"/>
      </w:pPr>
      <w:r w:rsidRPr="000E312C">
        <w:lastRenderedPageBreak/>
        <w:t>Ballot papers that do not comply with subrule (7)(b) are not to be counted.</w:t>
      </w:r>
    </w:p>
    <w:p w14:paraId="42068FE5" w14:textId="0238B7FD" w:rsidR="000E312C" w:rsidRPr="000E312C" w:rsidRDefault="000E312C" w:rsidP="00AC48B0">
      <w:pPr>
        <w:pStyle w:val="Heading4"/>
        <w:spacing w:line="276" w:lineRule="auto"/>
      </w:pPr>
      <w:r w:rsidRPr="000E312C">
        <w:t>Each ballot paper on which the name of a candidate has been written counts as one vote for that candidate.</w:t>
      </w:r>
    </w:p>
    <w:p w14:paraId="10CB247A" w14:textId="4E5F89DE" w:rsidR="000E312C" w:rsidRPr="000E312C" w:rsidRDefault="000E312C" w:rsidP="00AC48B0">
      <w:pPr>
        <w:pStyle w:val="Heading4"/>
        <w:spacing w:line="276" w:lineRule="auto"/>
      </w:pPr>
      <w:r w:rsidRPr="000E312C">
        <w:t>The returning officer must declare elected the candidate or, in the case of an election for more than one position, the candidates who received the most votes.</w:t>
      </w:r>
    </w:p>
    <w:p w14:paraId="5C431F74" w14:textId="4238D8EC" w:rsidR="000E312C" w:rsidRPr="000E312C" w:rsidRDefault="000E312C" w:rsidP="00AC48B0">
      <w:pPr>
        <w:pStyle w:val="Heading4"/>
        <w:spacing w:line="276" w:lineRule="auto"/>
      </w:pPr>
      <w:r w:rsidRPr="000E312C">
        <w:t>If the returning officer is unable to declare the result of an election under subrule (10) because 2 or more candidates received the same number of votes, the returning officer must—</w:t>
      </w:r>
    </w:p>
    <w:p w14:paraId="161A9BC1" w14:textId="241432DC" w:rsidR="000E312C" w:rsidRPr="000E312C" w:rsidRDefault="000E312C" w:rsidP="00AC48B0">
      <w:pPr>
        <w:pStyle w:val="Heading5"/>
        <w:numPr>
          <w:ilvl w:val="0"/>
          <w:numId w:val="102"/>
        </w:numPr>
        <w:spacing w:line="276" w:lineRule="auto"/>
      </w:pPr>
      <w:r w:rsidRPr="000E312C">
        <w:t xml:space="preserve">conduct a further election for the position in accordance with subrules </w:t>
      </w:r>
      <w:r w:rsidRPr="00B44619">
        <w:t>(4) to (10)</w:t>
      </w:r>
      <w:r w:rsidRPr="000E312C">
        <w:t xml:space="preserve"> to decide which of those candidates is to be elected; or</w:t>
      </w:r>
    </w:p>
    <w:p w14:paraId="15D60332" w14:textId="35EFDA6B" w:rsidR="000E312C" w:rsidRPr="000E312C" w:rsidRDefault="000E312C" w:rsidP="00AC48B0">
      <w:pPr>
        <w:pStyle w:val="Heading5"/>
        <w:spacing w:line="276" w:lineRule="auto"/>
      </w:pPr>
      <w:r w:rsidRPr="000E312C">
        <w:t>with the agreement of those candidates, decide by lot which of them is to be elected.</w:t>
      </w:r>
    </w:p>
    <w:p w14:paraId="2B300450" w14:textId="4D9B1310" w:rsidR="000E312C" w:rsidRPr="001E513E" w:rsidRDefault="000E312C" w:rsidP="00AC48B0">
      <w:pPr>
        <w:pStyle w:val="Heading3"/>
        <w:spacing w:line="276" w:lineRule="auto"/>
      </w:pPr>
      <w:bookmarkStart w:id="258" w:name="_Toc340148135"/>
      <w:bookmarkStart w:id="259" w:name="_Toc340226969"/>
      <w:bookmarkStart w:id="260" w:name="_Toc346713064"/>
      <w:bookmarkStart w:id="261" w:name="_Toc177810034"/>
      <w:r w:rsidRPr="000E312C">
        <w:t>Term of office</w:t>
      </w:r>
      <w:bookmarkEnd w:id="258"/>
      <w:bookmarkEnd w:id="259"/>
      <w:bookmarkEnd w:id="260"/>
      <w:bookmarkEnd w:id="261"/>
    </w:p>
    <w:p w14:paraId="6C223372" w14:textId="037120FC" w:rsidR="000E312C" w:rsidRPr="000E312C" w:rsidRDefault="000E312C" w:rsidP="00AC48B0">
      <w:pPr>
        <w:pStyle w:val="Heading4"/>
        <w:numPr>
          <w:ilvl w:val="0"/>
          <w:numId w:val="103"/>
        </w:numPr>
        <w:spacing w:line="276" w:lineRule="auto"/>
      </w:pPr>
      <w:r w:rsidRPr="008735E3">
        <w:t>Subject to subrule (3) and rule 5</w:t>
      </w:r>
      <w:r w:rsidR="00B44619">
        <w:t>5</w:t>
      </w:r>
      <w:r w:rsidRPr="000E312C">
        <w:t xml:space="preserve">, a committee member holds </w:t>
      </w:r>
      <w:r w:rsidR="2C353A08" w:rsidRPr="000E312C">
        <w:t>a Term of O</w:t>
      </w:r>
      <w:r w:rsidRPr="000E312C">
        <w:t xml:space="preserve">ffice </w:t>
      </w:r>
      <w:r w:rsidR="6A93CF62" w:rsidRPr="000E312C">
        <w:t xml:space="preserve">for </w:t>
      </w:r>
      <w:r w:rsidR="008510F9">
        <w:t>three</w:t>
      </w:r>
      <w:r w:rsidR="6A93CF62" w:rsidRPr="000E312C">
        <w:t xml:space="preserve"> years </w:t>
      </w:r>
      <w:r w:rsidRPr="000E312C">
        <w:t>until the positions of the Committee are declared vacant at the next annual general meeting</w:t>
      </w:r>
      <w:r w:rsidR="6C541809" w:rsidRPr="000E312C">
        <w:t xml:space="preserve"> following the </w:t>
      </w:r>
      <w:r w:rsidR="000D1B4D">
        <w:t>third</w:t>
      </w:r>
      <w:r w:rsidR="6C541809" w:rsidRPr="000E312C">
        <w:t xml:space="preserve"> year of the Committee Member’s Term of Office</w:t>
      </w:r>
      <w:r w:rsidRPr="000E312C">
        <w:t>.</w:t>
      </w:r>
    </w:p>
    <w:p w14:paraId="771C9A11" w14:textId="43974C79" w:rsidR="000E312C" w:rsidRPr="000E312C" w:rsidRDefault="000E312C" w:rsidP="00AC48B0">
      <w:pPr>
        <w:pStyle w:val="Heading4"/>
        <w:spacing w:line="276" w:lineRule="auto"/>
      </w:pPr>
      <w:r w:rsidRPr="000E312C">
        <w:t>A committee member may be re-elected.</w:t>
      </w:r>
    </w:p>
    <w:p w14:paraId="1F4F6F8B" w14:textId="1E5D8A89" w:rsidR="000E312C" w:rsidRPr="000E312C" w:rsidRDefault="000E312C" w:rsidP="00AC48B0">
      <w:pPr>
        <w:pStyle w:val="Heading4"/>
        <w:spacing w:line="276" w:lineRule="auto"/>
      </w:pPr>
      <w:r w:rsidRPr="000E312C">
        <w:t>A general meeting of the Association may—</w:t>
      </w:r>
    </w:p>
    <w:p w14:paraId="4576FA97" w14:textId="5D1AF699" w:rsidR="000E312C" w:rsidRPr="000E312C" w:rsidRDefault="000E312C" w:rsidP="00AC48B0">
      <w:pPr>
        <w:pStyle w:val="Heading5"/>
        <w:numPr>
          <w:ilvl w:val="0"/>
          <w:numId w:val="104"/>
        </w:numPr>
        <w:spacing w:line="276" w:lineRule="auto"/>
      </w:pPr>
      <w:r w:rsidRPr="000E312C">
        <w:t xml:space="preserve">by special resolution remove a committee member from office; and </w:t>
      </w:r>
    </w:p>
    <w:p w14:paraId="00785D8F" w14:textId="6E7339A6" w:rsidR="000E312C" w:rsidRPr="000E312C" w:rsidRDefault="000E312C" w:rsidP="00AC48B0">
      <w:pPr>
        <w:pStyle w:val="Heading5"/>
        <w:spacing w:line="276" w:lineRule="auto"/>
      </w:pPr>
      <w:r w:rsidRPr="000E312C">
        <w:t>elect an eligible member of the Association to fill the vacant position in accordance with this Division.</w:t>
      </w:r>
    </w:p>
    <w:p w14:paraId="493A5433" w14:textId="7922B8DF" w:rsidR="000E312C" w:rsidRPr="001E513E" w:rsidRDefault="000E312C" w:rsidP="00AC48B0">
      <w:pPr>
        <w:pStyle w:val="Heading3"/>
        <w:spacing w:line="276" w:lineRule="auto"/>
      </w:pPr>
      <w:bookmarkStart w:id="262" w:name="_Toc340148136"/>
      <w:bookmarkStart w:id="263" w:name="_Toc340226970"/>
      <w:bookmarkStart w:id="264" w:name="_Toc346713065"/>
      <w:bookmarkStart w:id="265" w:name="_Toc177810035"/>
      <w:r w:rsidRPr="000E312C">
        <w:t>Vacation of office</w:t>
      </w:r>
      <w:bookmarkEnd w:id="262"/>
      <w:bookmarkEnd w:id="263"/>
      <w:bookmarkEnd w:id="264"/>
      <w:bookmarkEnd w:id="265"/>
    </w:p>
    <w:p w14:paraId="5DBD1030" w14:textId="1B604A34" w:rsidR="000E312C" w:rsidRPr="000E312C" w:rsidRDefault="000E312C" w:rsidP="00AC48B0">
      <w:pPr>
        <w:pStyle w:val="Heading4"/>
        <w:numPr>
          <w:ilvl w:val="0"/>
          <w:numId w:val="105"/>
        </w:numPr>
        <w:spacing w:line="276" w:lineRule="auto"/>
      </w:pPr>
      <w:r w:rsidRPr="000E312C">
        <w:t>A committee member may resign from the Committee by written notice addressed to the Committee.</w:t>
      </w:r>
    </w:p>
    <w:p w14:paraId="3922F9EC" w14:textId="580B5A72" w:rsidR="000E312C" w:rsidRPr="000E312C" w:rsidRDefault="000E312C" w:rsidP="00AC48B0">
      <w:pPr>
        <w:pStyle w:val="Heading4"/>
        <w:spacing w:line="276" w:lineRule="auto"/>
      </w:pPr>
      <w:r w:rsidRPr="000E312C">
        <w:t>A person ceases to be a committee member if he or she—</w:t>
      </w:r>
    </w:p>
    <w:p w14:paraId="0DDAAF93" w14:textId="772DC10B" w:rsidR="000E312C" w:rsidRPr="000E312C" w:rsidRDefault="000E312C" w:rsidP="00AC48B0">
      <w:pPr>
        <w:pStyle w:val="Heading5"/>
        <w:numPr>
          <w:ilvl w:val="0"/>
          <w:numId w:val="106"/>
        </w:numPr>
        <w:spacing w:line="276" w:lineRule="auto"/>
      </w:pPr>
      <w:r w:rsidRPr="000E312C">
        <w:t>ceases to be a member of the Association; or</w:t>
      </w:r>
    </w:p>
    <w:p w14:paraId="198E4FE7" w14:textId="249BFC56" w:rsidR="000E312C" w:rsidRPr="000E312C" w:rsidRDefault="000E312C" w:rsidP="00AC48B0">
      <w:pPr>
        <w:pStyle w:val="Heading5"/>
        <w:spacing w:line="276" w:lineRule="auto"/>
      </w:pPr>
      <w:r w:rsidRPr="000E312C">
        <w:t>fails to attend 3 consecutive committee meetings (other than special or urgent committee meetings) without leave of absence under rule 6</w:t>
      </w:r>
      <w:r w:rsidR="001E3A23">
        <w:t>6</w:t>
      </w:r>
      <w:r w:rsidRPr="000E312C">
        <w:t>; or</w:t>
      </w:r>
    </w:p>
    <w:p w14:paraId="039C1EEC" w14:textId="729FEDDD" w:rsidR="000E312C" w:rsidRPr="000E312C" w:rsidRDefault="000E312C" w:rsidP="00AC48B0">
      <w:pPr>
        <w:pStyle w:val="Heading5"/>
        <w:spacing w:line="276" w:lineRule="auto"/>
      </w:pPr>
      <w:r w:rsidRPr="000E312C">
        <w:t>otherwise ceases to be a committee member by operation of section 78 of the Act.</w:t>
      </w:r>
    </w:p>
    <w:p w14:paraId="175AFA96" w14:textId="77777777" w:rsidR="000E312C" w:rsidRPr="000E312C" w:rsidRDefault="000E312C" w:rsidP="00AC48B0">
      <w:pPr>
        <w:spacing w:line="276" w:lineRule="auto"/>
        <w:rPr>
          <w:b/>
        </w:rPr>
      </w:pPr>
      <w:r w:rsidRPr="000E312C">
        <w:rPr>
          <w:b/>
        </w:rPr>
        <w:t>Note</w:t>
      </w:r>
    </w:p>
    <w:p w14:paraId="184BFE79" w14:textId="77777777" w:rsidR="000E312C" w:rsidRPr="000E312C" w:rsidRDefault="000E312C" w:rsidP="00AC48B0">
      <w:pPr>
        <w:spacing w:line="276" w:lineRule="auto"/>
        <w:rPr>
          <w:sz w:val="16"/>
          <w:szCs w:val="16"/>
        </w:rPr>
      </w:pPr>
      <w:r w:rsidRPr="000E312C">
        <w:rPr>
          <w:sz w:val="16"/>
          <w:szCs w:val="16"/>
        </w:rPr>
        <w:t>A Committee member may not hold the office of secretary if they do not reside in Australia.</w:t>
      </w:r>
    </w:p>
    <w:p w14:paraId="366E215A" w14:textId="7C751A56" w:rsidR="000E312C" w:rsidRPr="00FE593C" w:rsidRDefault="000E312C" w:rsidP="00AC48B0">
      <w:pPr>
        <w:pStyle w:val="Heading3"/>
        <w:spacing w:line="276" w:lineRule="auto"/>
      </w:pPr>
      <w:bookmarkStart w:id="266" w:name="_Toc340148137"/>
      <w:bookmarkStart w:id="267" w:name="_Toc340226971"/>
      <w:bookmarkStart w:id="268" w:name="_Toc346713066"/>
      <w:bookmarkStart w:id="269" w:name="_Toc177810036"/>
      <w:r w:rsidRPr="00FE593C">
        <w:t>Filling casual vacancies</w:t>
      </w:r>
      <w:bookmarkEnd w:id="266"/>
      <w:bookmarkEnd w:id="267"/>
      <w:bookmarkEnd w:id="268"/>
      <w:bookmarkEnd w:id="269"/>
    </w:p>
    <w:p w14:paraId="3A0258C8" w14:textId="404FFB7E" w:rsidR="000E312C" w:rsidRPr="000E312C" w:rsidRDefault="000E312C" w:rsidP="00AC48B0">
      <w:pPr>
        <w:pStyle w:val="Heading4"/>
        <w:numPr>
          <w:ilvl w:val="0"/>
          <w:numId w:val="107"/>
        </w:numPr>
        <w:spacing w:line="276" w:lineRule="auto"/>
      </w:pPr>
      <w:r w:rsidRPr="000E312C">
        <w:t>The Committee may appoint an eligible member of the Association to fill a position on the Committee that—</w:t>
      </w:r>
    </w:p>
    <w:p w14:paraId="0714B764" w14:textId="0F2C46B0" w:rsidR="000E312C" w:rsidRPr="000E312C" w:rsidRDefault="000E312C" w:rsidP="00AC48B0">
      <w:pPr>
        <w:pStyle w:val="Heading5"/>
        <w:numPr>
          <w:ilvl w:val="0"/>
          <w:numId w:val="108"/>
        </w:numPr>
        <w:spacing w:line="276" w:lineRule="auto"/>
      </w:pPr>
      <w:r w:rsidRPr="000E312C">
        <w:t>has become vacant under rule 5</w:t>
      </w:r>
      <w:r w:rsidR="00DE41BE">
        <w:t>5</w:t>
      </w:r>
      <w:r w:rsidRPr="000E312C">
        <w:t>; or</w:t>
      </w:r>
    </w:p>
    <w:p w14:paraId="40CC3CC9" w14:textId="13D35B90" w:rsidR="000E312C" w:rsidRPr="000E312C" w:rsidRDefault="000E312C" w:rsidP="00AC48B0">
      <w:pPr>
        <w:pStyle w:val="Heading5"/>
        <w:spacing w:line="276" w:lineRule="auto"/>
      </w:pPr>
      <w:r w:rsidRPr="000E312C">
        <w:t>was not filled by election at the last annual general meeting.</w:t>
      </w:r>
    </w:p>
    <w:p w14:paraId="7644D377" w14:textId="0366B6FB" w:rsidR="000E312C" w:rsidRPr="000E312C" w:rsidRDefault="000E312C" w:rsidP="00AC48B0">
      <w:pPr>
        <w:pStyle w:val="Heading4"/>
        <w:spacing w:line="276" w:lineRule="auto"/>
      </w:pPr>
      <w:r w:rsidRPr="000E312C">
        <w:lastRenderedPageBreak/>
        <w:t>If the position of Secretary becomes vacant, the Committee must appoint a member to the position within 14 days after the vacancy arises.</w:t>
      </w:r>
    </w:p>
    <w:p w14:paraId="49718460" w14:textId="30A08071" w:rsidR="000E312C" w:rsidRPr="000E312C" w:rsidRDefault="000E312C" w:rsidP="00AC48B0">
      <w:pPr>
        <w:pStyle w:val="Heading4"/>
        <w:spacing w:line="276" w:lineRule="auto"/>
      </w:pPr>
      <w:r w:rsidRPr="000E312C">
        <w:t xml:space="preserve">Rule </w:t>
      </w:r>
      <w:r w:rsidR="00683423" w:rsidRPr="000E312C">
        <w:t>5</w:t>
      </w:r>
      <w:r w:rsidR="00683423">
        <w:t>4</w:t>
      </w:r>
      <w:r w:rsidR="00683423" w:rsidRPr="000E312C">
        <w:t xml:space="preserve"> </w:t>
      </w:r>
      <w:r w:rsidRPr="000E312C">
        <w:t>applies to any committee member appointed by the Committee under subrule (1) or (2).</w:t>
      </w:r>
    </w:p>
    <w:p w14:paraId="22F0325D" w14:textId="3DF6FF13" w:rsidR="000E312C" w:rsidRDefault="000E312C" w:rsidP="00AC48B0">
      <w:pPr>
        <w:pStyle w:val="Heading4"/>
        <w:spacing w:line="276" w:lineRule="auto"/>
      </w:pPr>
      <w:r w:rsidRPr="000E312C">
        <w:t>The Committee may continue to act despite any vacancy in its membership.</w:t>
      </w:r>
    </w:p>
    <w:p w14:paraId="73C8EB4E" w14:textId="022FE6D7" w:rsidR="000E312C" w:rsidRPr="003638A4" w:rsidRDefault="000E312C" w:rsidP="00AC48B0">
      <w:pPr>
        <w:pStyle w:val="Heading2"/>
        <w:spacing w:line="276" w:lineRule="auto"/>
      </w:pPr>
      <w:bookmarkStart w:id="270" w:name="_Toc340148138"/>
      <w:bookmarkStart w:id="271" w:name="_Toc340226972"/>
      <w:bookmarkStart w:id="272" w:name="_Toc346713067"/>
      <w:bookmarkStart w:id="273" w:name="_Toc177810037"/>
      <w:r w:rsidRPr="003638A4">
        <w:rPr>
          <w:rStyle w:val="Heading2Char"/>
          <w:b/>
        </w:rPr>
        <w:t>Division</w:t>
      </w:r>
      <w:r w:rsidRPr="003638A4">
        <w:t xml:space="preserve"> 4—Meetings of Committee</w:t>
      </w:r>
      <w:bookmarkEnd w:id="270"/>
      <w:bookmarkEnd w:id="271"/>
      <w:bookmarkEnd w:id="272"/>
      <w:bookmarkEnd w:id="273"/>
    </w:p>
    <w:p w14:paraId="7DF80126" w14:textId="14AD5624" w:rsidR="000E312C" w:rsidRPr="001E513E" w:rsidRDefault="000E312C" w:rsidP="00AC48B0">
      <w:pPr>
        <w:pStyle w:val="Heading3"/>
        <w:spacing w:line="276" w:lineRule="auto"/>
      </w:pPr>
      <w:bookmarkStart w:id="274" w:name="_Toc340148139"/>
      <w:bookmarkStart w:id="275" w:name="_Toc340226973"/>
      <w:bookmarkStart w:id="276" w:name="_Toc346713068"/>
      <w:bookmarkStart w:id="277" w:name="_Toc177810038"/>
      <w:r w:rsidRPr="000E312C">
        <w:t>Meetings of Committee</w:t>
      </w:r>
      <w:bookmarkEnd w:id="274"/>
      <w:bookmarkEnd w:id="275"/>
      <w:bookmarkEnd w:id="276"/>
      <w:bookmarkEnd w:id="277"/>
    </w:p>
    <w:p w14:paraId="2E510BB6" w14:textId="23606CF3" w:rsidR="000E312C" w:rsidRPr="000E312C" w:rsidRDefault="000E312C" w:rsidP="00AC48B0">
      <w:pPr>
        <w:pStyle w:val="Heading4"/>
        <w:numPr>
          <w:ilvl w:val="0"/>
          <w:numId w:val="109"/>
        </w:numPr>
        <w:spacing w:line="276" w:lineRule="auto"/>
      </w:pPr>
      <w:r w:rsidRPr="000E312C">
        <w:t>The Committee must meet at least 4 times in each year at the dates, times and places determined by the Committee.</w:t>
      </w:r>
    </w:p>
    <w:p w14:paraId="763B1729" w14:textId="45406A63" w:rsidR="000E312C" w:rsidRPr="000E312C" w:rsidRDefault="000E312C" w:rsidP="00AC48B0">
      <w:pPr>
        <w:pStyle w:val="Heading4"/>
        <w:spacing w:line="276" w:lineRule="auto"/>
      </w:pPr>
      <w:r w:rsidRPr="000E312C">
        <w:t>The date, time and place of the first committee meeting must be determined by the members of the Committee as soon as practicable after the annual general meeting of the Association at which the members of the Committee were elected.</w:t>
      </w:r>
    </w:p>
    <w:p w14:paraId="53F47C20" w14:textId="533E3613" w:rsidR="000E312C" w:rsidRDefault="000E312C" w:rsidP="00AC48B0">
      <w:pPr>
        <w:pStyle w:val="Heading4"/>
        <w:spacing w:line="276" w:lineRule="auto"/>
      </w:pPr>
      <w:r w:rsidRPr="000E312C">
        <w:t xml:space="preserve">Special committee meetings may be convened by the </w:t>
      </w:r>
      <w:r w:rsidR="00165847">
        <w:t>Chair</w:t>
      </w:r>
      <w:r w:rsidRPr="000E312C">
        <w:t xml:space="preserve"> or by any 4 members of the Committee.</w:t>
      </w:r>
      <w:r w:rsidRPr="000E312C">
        <w:tab/>
      </w:r>
      <w:bookmarkStart w:id="278" w:name="_Toc340148140"/>
      <w:bookmarkStart w:id="279" w:name="_Toc340226974"/>
    </w:p>
    <w:p w14:paraId="654AB7C2" w14:textId="58CE5162" w:rsidR="000E312C" w:rsidRPr="001E513E" w:rsidRDefault="000E312C" w:rsidP="00AC48B0">
      <w:pPr>
        <w:pStyle w:val="Heading3"/>
        <w:spacing w:line="276" w:lineRule="auto"/>
      </w:pPr>
      <w:bookmarkStart w:id="280" w:name="_Toc346713069"/>
      <w:bookmarkStart w:id="281" w:name="_Toc177810039"/>
      <w:r w:rsidRPr="000E312C">
        <w:t>Notice of meetings</w:t>
      </w:r>
      <w:bookmarkEnd w:id="278"/>
      <w:bookmarkEnd w:id="279"/>
      <w:bookmarkEnd w:id="280"/>
      <w:bookmarkEnd w:id="281"/>
    </w:p>
    <w:p w14:paraId="7E786909" w14:textId="749C2FF9" w:rsidR="000E312C" w:rsidRPr="000E312C" w:rsidRDefault="000E312C" w:rsidP="00AC48B0">
      <w:pPr>
        <w:pStyle w:val="Heading4"/>
        <w:numPr>
          <w:ilvl w:val="0"/>
          <w:numId w:val="110"/>
        </w:numPr>
        <w:spacing w:line="276" w:lineRule="auto"/>
      </w:pPr>
      <w:r w:rsidRPr="000E312C">
        <w:t>Notice of each committee meeting must be given to each committee member no later than 7 days before the date of the meeting.</w:t>
      </w:r>
    </w:p>
    <w:p w14:paraId="6C627D1F" w14:textId="26E96981" w:rsidR="000E312C" w:rsidRPr="000E312C" w:rsidRDefault="000E312C" w:rsidP="00AC48B0">
      <w:pPr>
        <w:pStyle w:val="Heading4"/>
        <w:spacing w:line="276" w:lineRule="auto"/>
      </w:pPr>
      <w:r w:rsidRPr="000E312C">
        <w:t>Notice may be given of more than one committee meeting at the same time.</w:t>
      </w:r>
    </w:p>
    <w:p w14:paraId="1966FC09" w14:textId="6381520D" w:rsidR="000E312C" w:rsidRPr="000E312C" w:rsidRDefault="000E312C" w:rsidP="00AC48B0">
      <w:pPr>
        <w:pStyle w:val="Heading4"/>
        <w:spacing w:line="276" w:lineRule="auto"/>
      </w:pPr>
      <w:r w:rsidRPr="000E312C">
        <w:t>The notice must state the date, time and place of the meeting.</w:t>
      </w:r>
    </w:p>
    <w:p w14:paraId="1EDF9CCB" w14:textId="7335B4E8" w:rsidR="000E312C" w:rsidRPr="000E312C" w:rsidRDefault="000E312C" w:rsidP="00AC48B0">
      <w:pPr>
        <w:pStyle w:val="Heading4"/>
        <w:spacing w:line="276" w:lineRule="auto"/>
      </w:pPr>
      <w:r w:rsidRPr="000E312C">
        <w:t>If a special committee meeting is convened, the notice must include the general nature of the business to be conducted.</w:t>
      </w:r>
    </w:p>
    <w:p w14:paraId="038EE214" w14:textId="6E6A0F9B" w:rsidR="000E312C" w:rsidRPr="000E312C" w:rsidRDefault="000E312C" w:rsidP="00AC48B0">
      <w:pPr>
        <w:pStyle w:val="Heading4"/>
        <w:spacing w:line="276" w:lineRule="auto"/>
      </w:pPr>
      <w:r w:rsidRPr="000E312C">
        <w:t>The only business that may be conducted at the meeting is the business for which the meeting is convened.</w:t>
      </w:r>
    </w:p>
    <w:p w14:paraId="1B83D3F0" w14:textId="75E599BA" w:rsidR="000E312C" w:rsidRPr="001E513E" w:rsidRDefault="000E312C" w:rsidP="00AC48B0">
      <w:pPr>
        <w:pStyle w:val="Heading3"/>
        <w:spacing w:line="276" w:lineRule="auto"/>
      </w:pPr>
      <w:bookmarkStart w:id="282" w:name="_Toc340148141"/>
      <w:bookmarkStart w:id="283" w:name="_Toc340226975"/>
      <w:bookmarkStart w:id="284" w:name="_Toc346713070"/>
      <w:bookmarkStart w:id="285" w:name="_Toc177810040"/>
      <w:r w:rsidRPr="000E312C">
        <w:t>Urgent meetings</w:t>
      </w:r>
      <w:bookmarkEnd w:id="282"/>
      <w:bookmarkEnd w:id="283"/>
      <w:bookmarkEnd w:id="284"/>
      <w:bookmarkEnd w:id="285"/>
    </w:p>
    <w:p w14:paraId="2B665A48" w14:textId="186C32DD" w:rsidR="000E312C" w:rsidRPr="000E312C" w:rsidRDefault="000E312C" w:rsidP="00AC48B0">
      <w:pPr>
        <w:pStyle w:val="Heading4"/>
        <w:numPr>
          <w:ilvl w:val="0"/>
          <w:numId w:val="111"/>
        </w:numPr>
        <w:spacing w:line="276" w:lineRule="auto"/>
      </w:pPr>
      <w:r w:rsidRPr="000E312C">
        <w:t>In cases of urgency, a meeting can be held without notice being given in accordance with rule 5</w:t>
      </w:r>
      <w:r w:rsidR="00430D15">
        <w:t>8</w:t>
      </w:r>
      <w:r w:rsidRPr="000E312C">
        <w:t xml:space="preserve"> provided that as much notice as practicable is given to each committee member by the quickest means practicable.</w:t>
      </w:r>
    </w:p>
    <w:p w14:paraId="10A2498F" w14:textId="72B5B0C1" w:rsidR="000E312C" w:rsidRPr="000E312C" w:rsidRDefault="000E312C" w:rsidP="00AC48B0">
      <w:pPr>
        <w:pStyle w:val="Heading4"/>
        <w:spacing w:line="276" w:lineRule="auto"/>
      </w:pPr>
      <w:r w:rsidRPr="000E312C">
        <w:t>Any resolution made at the meeting must be passed by an absolute majority of the Committee.</w:t>
      </w:r>
    </w:p>
    <w:p w14:paraId="3CECBEC7" w14:textId="3F4AD68C" w:rsidR="000E312C" w:rsidRPr="000E312C" w:rsidRDefault="000E312C" w:rsidP="00AC48B0">
      <w:pPr>
        <w:pStyle w:val="Heading4"/>
        <w:spacing w:line="276" w:lineRule="auto"/>
      </w:pPr>
      <w:r w:rsidRPr="000E312C">
        <w:t>The only business that may be conducted at an urgent meeting is the business for which the meeting is convened.</w:t>
      </w:r>
    </w:p>
    <w:p w14:paraId="615FAB3D" w14:textId="35158B35" w:rsidR="000E312C" w:rsidRPr="001E513E" w:rsidRDefault="000E312C" w:rsidP="00AC48B0">
      <w:pPr>
        <w:pStyle w:val="Heading3"/>
        <w:spacing w:line="276" w:lineRule="auto"/>
      </w:pPr>
      <w:bookmarkStart w:id="286" w:name="_Toc340148142"/>
      <w:bookmarkStart w:id="287" w:name="_Toc340226976"/>
      <w:bookmarkStart w:id="288" w:name="_Toc346713071"/>
      <w:bookmarkStart w:id="289" w:name="_Toc177810041"/>
      <w:r w:rsidRPr="000E312C">
        <w:t>Procedure and order of business</w:t>
      </w:r>
      <w:bookmarkEnd w:id="286"/>
      <w:bookmarkEnd w:id="287"/>
      <w:bookmarkEnd w:id="288"/>
      <w:bookmarkEnd w:id="289"/>
    </w:p>
    <w:p w14:paraId="2E391FEC" w14:textId="0821F6F8" w:rsidR="000E312C" w:rsidRPr="000E312C" w:rsidRDefault="000E312C" w:rsidP="00AC48B0">
      <w:pPr>
        <w:pStyle w:val="Heading4"/>
        <w:numPr>
          <w:ilvl w:val="0"/>
          <w:numId w:val="112"/>
        </w:numPr>
        <w:spacing w:line="276" w:lineRule="auto"/>
      </w:pPr>
      <w:r w:rsidRPr="000E312C">
        <w:t xml:space="preserve">The procedure to be followed at a meeting of a </w:t>
      </w:r>
      <w:proofErr w:type="gramStart"/>
      <w:r w:rsidRPr="000E312C">
        <w:t>Committee</w:t>
      </w:r>
      <w:proofErr w:type="gramEnd"/>
      <w:r w:rsidRPr="000E312C">
        <w:t xml:space="preserve"> must be determined from time to time by the Committee.</w:t>
      </w:r>
    </w:p>
    <w:p w14:paraId="608A75A0" w14:textId="1A0C2E03" w:rsidR="000E312C" w:rsidRPr="000E312C" w:rsidRDefault="000E312C" w:rsidP="00AC48B0">
      <w:pPr>
        <w:pStyle w:val="Heading4"/>
        <w:spacing w:line="276" w:lineRule="auto"/>
      </w:pPr>
      <w:r w:rsidRPr="000E312C">
        <w:t>The order of business may be determined by the members present at the meeting.</w:t>
      </w:r>
    </w:p>
    <w:p w14:paraId="3ACF739C" w14:textId="604DD91E" w:rsidR="000E312C" w:rsidRPr="001E513E" w:rsidRDefault="000E312C" w:rsidP="00AC48B0">
      <w:pPr>
        <w:pStyle w:val="Heading3"/>
        <w:spacing w:line="276" w:lineRule="auto"/>
      </w:pPr>
      <w:bookmarkStart w:id="290" w:name="_Toc340148143"/>
      <w:bookmarkStart w:id="291" w:name="_Toc340226977"/>
      <w:bookmarkStart w:id="292" w:name="_Toc346713072"/>
      <w:bookmarkStart w:id="293" w:name="_Toc177810042"/>
      <w:r w:rsidRPr="000E312C">
        <w:t>Use of technology</w:t>
      </w:r>
      <w:bookmarkEnd w:id="290"/>
      <w:bookmarkEnd w:id="291"/>
      <w:bookmarkEnd w:id="292"/>
      <w:bookmarkEnd w:id="293"/>
    </w:p>
    <w:p w14:paraId="43930482" w14:textId="24EBBE99" w:rsidR="000E312C" w:rsidRPr="000E312C" w:rsidRDefault="000E312C" w:rsidP="00AC48B0">
      <w:pPr>
        <w:pStyle w:val="Heading4"/>
        <w:numPr>
          <w:ilvl w:val="0"/>
          <w:numId w:val="113"/>
        </w:numPr>
        <w:spacing w:line="276" w:lineRule="auto"/>
      </w:pPr>
      <w:r w:rsidRPr="000E312C">
        <w:t xml:space="preserve">A committee member who is not physically present at a committee meeting may participate in the meeting </w:t>
      </w:r>
      <w:proofErr w:type="gramStart"/>
      <w:r w:rsidRPr="000E312C">
        <w:t>by the use of</w:t>
      </w:r>
      <w:proofErr w:type="gramEnd"/>
      <w:r w:rsidRPr="000E312C">
        <w:t xml:space="preserve"> technology that allows that committee </w:t>
      </w:r>
      <w:proofErr w:type="gramStart"/>
      <w:r w:rsidRPr="000E312C">
        <w:t>member</w:t>
      </w:r>
      <w:proofErr w:type="gramEnd"/>
      <w:r w:rsidRPr="000E312C">
        <w:t xml:space="preserve"> and the committee members present at the meeting to clearly and simultaneously communicate with each other.</w:t>
      </w:r>
    </w:p>
    <w:p w14:paraId="7A20CB16" w14:textId="02FBB872" w:rsidR="000E312C" w:rsidRPr="000E312C" w:rsidRDefault="000E312C" w:rsidP="00AC48B0">
      <w:pPr>
        <w:pStyle w:val="Heading4"/>
        <w:spacing w:line="276" w:lineRule="auto"/>
      </w:pPr>
      <w:r w:rsidRPr="000E312C">
        <w:lastRenderedPageBreak/>
        <w:t>For the purposes of this Part, a committee member participating in a committee meeting as permitted under subrule (1) is taken to be present at the meeting and, if the member votes at the meeting, is taken to have voted in person.</w:t>
      </w:r>
    </w:p>
    <w:p w14:paraId="571BFF5B" w14:textId="2AEFED5D" w:rsidR="000E312C" w:rsidRPr="001E513E" w:rsidRDefault="000E312C" w:rsidP="00AC48B0">
      <w:pPr>
        <w:pStyle w:val="Heading3"/>
        <w:spacing w:line="276" w:lineRule="auto"/>
      </w:pPr>
      <w:bookmarkStart w:id="294" w:name="_Toc340148144"/>
      <w:bookmarkStart w:id="295" w:name="_Toc340226978"/>
      <w:bookmarkStart w:id="296" w:name="_Toc346713073"/>
      <w:bookmarkStart w:id="297" w:name="_Toc177810043"/>
      <w:r w:rsidRPr="000E312C">
        <w:t>Quorum</w:t>
      </w:r>
      <w:bookmarkEnd w:id="294"/>
      <w:bookmarkEnd w:id="295"/>
      <w:bookmarkEnd w:id="296"/>
      <w:bookmarkEnd w:id="297"/>
    </w:p>
    <w:p w14:paraId="68202358" w14:textId="207C5137" w:rsidR="000E312C" w:rsidRPr="000E312C" w:rsidRDefault="000E312C" w:rsidP="00AC48B0">
      <w:pPr>
        <w:pStyle w:val="Heading4"/>
        <w:numPr>
          <w:ilvl w:val="0"/>
          <w:numId w:val="114"/>
        </w:numPr>
        <w:spacing w:line="276" w:lineRule="auto"/>
      </w:pPr>
      <w:r w:rsidRPr="000E312C">
        <w:t xml:space="preserve">No business may be conducted at a </w:t>
      </w:r>
      <w:proofErr w:type="gramStart"/>
      <w:r w:rsidRPr="000E312C">
        <w:t>Committee</w:t>
      </w:r>
      <w:proofErr w:type="gramEnd"/>
      <w:r w:rsidRPr="000E312C">
        <w:t xml:space="preserve"> meeting unless a quorum is present.</w:t>
      </w:r>
    </w:p>
    <w:p w14:paraId="33F8C647" w14:textId="09E80A87" w:rsidR="000E312C" w:rsidRPr="000E312C" w:rsidRDefault="000E312C" w:rsidP="00AC48B0">
      <w:pPr>
        <w:pStyle w:val="Heading4"/>
        <w:spacing w:line="276" w:lineRule="auto"/>
      </w:pPr>
      <w:r w:rsidRPr="000E312C">
        <w:t>The quorum for a committee meeting is the presence (in person or as allowed under rule 6</w:t>
      </w:r>
      <w:r w:rsidR="00430D15">
        <w:t>1</w:t>
      </w:r>
      <w:r w:rsidRPr="000E312C">
        <w:t>) of a majority of the committee members holding office.</w:t>
      </w:r>
    </w:p>
    <w:p w14:paraId="69DB6D6E" w14:textId="4804E7DD" w:rsidR="000E312C" w:rsidRPr="000E312C" w:rsidRDefault="000E312C" w:rsidP="00AC48B0">
      <w:pPr>
        <w:pStyle w:val="Heading4"/>
        <w:spacing w:line="276" w:lineRule="auto"/>
      </w:pPr>
      <w:r w:rsidRPr="000E312C">
        <w:t>If a quorum is not present within 30 minutes after the notified commencement time of a committee meeting—</w:t>
      </w:r>
    </w:p>
    <w:p w14:paraId="2201F46C" w14:textId="4BC95ABD" w:rsidR="000E312C" w:rsidRPr="000E312C" w:rsidRDefault="000E312C" w:rsidP="00AC48B0">
      <w:pPr>
        <w:pStyle w:val="Heading5"/>
        <w:numPr>
          <w:ilvl w:val="0"/>
          <w:numId w:val="115"/>
        </w:numPr>
        <w:spacing w:line="276" w:lineRule="auto"/>
      </w:pPr>
      <w:r w:rsidRPr="000E312C">
        <w:t>in the case of a special meeting—the meeting lapses;</w:t>
      </w:r>
    </w:p>
    <w:p w14:paraId="400A9672" w14:textId="25E88009" w:rsidR="000E312C" w:rsidRPr="000E312C" w:rsidRDefault="000E312C" w:rsidP="00AC48B0">
      <w:pPr>
        <w:pStyle w:val="Heading5"/>
        <w:spacing w:line="276" w:lineRule="auto"/>
      </w:pPr>
      <w:r w:rsidRPr="000E312C">
        <w:t>in any other case—the meeting must be adjourned to a date no later than 14 days after the adjournment and notice of the time, date and place to which the meeting is adjourned must be given in accordance with rule 5</w:t>
      </w:r>
      <w:r w:rsidR="002B56C6">
        <w:t>8</w:t>
      </w:r>
      <w:r w:rsidRPr="000E312C">
        <w:t>.</w:t>
      </w:r>
    </w:p>
    <w:p w14:paraId="713A6AA1" w14:textId="63E76904" w:rsidR="000E312C" w:rsidRPr="001E513E" w:rsidRDefault="000E312C" w:rsidP="00AC48B0">
      <w:pPr>
        <w:pStyle w:val="Heading3"/>
        <w:spacing w:line="276" w:lineRule="auto"/>
      </w:pPr>
      <w:bookmarkStart w:id="298" w:name="_Toc340148145"/>
      <w:bookmarkStart w:id="299" w:name="_Toc340226979"/>
      <w:bookmarkStart w:id="300" w:name="_Toc346713074"/>
      <w:bookmarkStart w:id="301" w:name="_Toc177810044"/>
      <w:r w:rsidRPr="000E312C">
        <w:t>Voting</w:t>
      </w:r>
      <w:bookmarkEnd w:id="298"/>
      <w:bookmarkEnd w:id="299"/>
      <w:bookmarkEnd w:id="300"/>
      <w:bookmarkEnd w:id="301"/>
    </w:p>
    <w:p w14:paraId="69198CCF" w14:textId="33A0CA5B" w:rsidR="000E312C" w:rsidRPr="000E312C" w:rsidRDefault="000E312C" w:rsidP="00AC48B0">
      <w:pPr>
        <w:pStyle w:val="Heading4"/>
        <w:numPr>
          <w:ilvl w:val="0"/>
          <w:numId w:val="116"/>
        </w:numPr>
        <w:spacing w:line="276" w:lineRule="auto"/>
      </w:pPr>
      <w:r w:rsidRPr="000E312C">
        <w:t>On any question arising at a committee meeting, each committee member present at the meeting has one vote.</w:t>
      </w:r>
    </w:p>
    <w:p w14:paraId="143BD7D0" w14:textId="3A7FC56C" w:rsidR="000E312C" w:rsidRPr="000E312C" w:rsidRDefault="000E312C" w:rsidP="00AC48B0">
      <w:pPr>
        <w:pStyle w:val="Heading4"/>
        <w:spacing w:line="276" w:lineRule="auto"/>
      </w:pPr>
      <w:r w:rsidRPr="000E312C">
        <w:t>A motion is carried if a majority of committee members present at the meeting vote in favour of the motion.</w:t>
      </w:r>
    </w:p>
    <w:p w14:paraId="56D30EA4" w14:textId="52C59B32" w:rsidR="000E312C" w:rsidRPr="000E312C" w:rsidRDefault="000E312C" w:rsidP="00AC48B0">
      <w:pPr>
        <w:pStyle w:val="Heading4"/>
        <w:spacing w:line="276" w:lineRule="auto"/>
      </w:pPr>
      <w:r w:rsidRPr="000E312C">
        <w:t>Subrule (2) does not apply to any motion or question which is required by these Rules to be passed by an absolute majority of the Committee.</w:t>
      </w:r>
    </w:p>
    <w:p w14:paraId="79E59FBD" w14:textId="01DFBAA3" w:rsidR="000E312C" w:rsidRPr="000E312C" w:rsidRDefault="000E312C" w:rsidP="00AC48B0">
      <w:pPr>
        <w:pStyle w:val="Heading4"/>
        <w:spacing w:line="276" w:lineRule="auto"/>
      </w:pPr>
      <w:r w:rsidRPr="000E312C">
        <w:t>If votes are divided equally on a question, the Chairperson of the meeting has a second or casting vote.</w:t>
      </w:r>
    </w:p>
    <w:p w14:paraId="792E00A8" w14:textId="7F07C126" w:rsidR="000E312C" w:rsidRPr="000E312C" w:rsidRDefault="000E312C" w:rsidP="00AC48B0">
      <w:pPr>
        <w:pStyle w:val="Heading4"/>
        <w:spacing w:line="276" w:lineRule="auto"/>
      </w:pPr>
      <w:r w:rsidRPr="000E312C">
        <w:t>Voting by proxy is not permitted.</w:t>
      </w:r>
    </w:p>
    <w:p w14:paraId="74DC158E" w14:textId="6789C903" w:rsidR="000E312C" w:rsidRPr="001E513E" w:rsidRDefault="000E312C" w:rsidP="00AC48B0">
      <w:pPr>
        <w:pStyle w:val="Heading3"/>
        <w:spacing w:line="276" w:lineRule="auto"/>
      </w:pPr>
      <w:bookmarkStart w:id="302" w:name="_Toc340148146"/>
      <w:bookmarkStart w:id="303" w:name="_Toc340226980"/>
      <w:bookmarkStart w:id="304" w:name="_Toc346713075"/>
      <w:bookmarkStart w:id="305" w:name="_Toc177810045"/>
      <w:r w:rsidRPr="000E312C">
        <w:t>Conflict of interest</w:t>
      </w:r>
      <w:bookmarkEnd w:id="302"/>
      <w:bookmarkEnd w:id="303"/>
      <w:bookmarkEnd w:id="304"/>
      <w:bookmarkEnd w:id="305"/>
    </w:p>
    <w:p w14:paraId="3A33D169" w14:textId="2FBE28B5" w:rsidR="000E312C" w:rsidRPr="000E312C" w:rsidRDefault="000E312C" w:rsidP="00AC48B0">
      <w:pPr>
        <w:pStyle w:val="Heading4"/>
        <w:numPr>
          <w:ilvl w:val="0"/>
          <w:numId w:val="117"/>
        </w:numPr>
        <w:spacing w:line="276" w:lineRule="auto"/>
      </w:pPr>
      <w:r w:rsidRPr="000E312C">
        <w:t>A committee member who has a material personal interest in a matter being considered at a committee meeting must disclose the nature and extent of that interest to the Committee.</w:t>
      </w:r>
    </w:p>
    <w:p w14:paraId="70F5877A" w14:textId="2D2C6DAA" w:rsidR="000E312C" w:rsidRPr="000E312C" w:rsidRDefault="000E312C" w:rsidP="00AC48B0">
      <w:pPr>
        <w:pStyle w:val="Heading4"/>
        <w:spacing w:line="276" w:lineRule="auto"/>
      </w:pPr>
      <w:r w:rsidRPr="000E312C">
        <w:t>The member—</w:t>
      </w:r>
    </w:p>
    <w:p w14:paraId="165B4776" w14:textId="414315E2" w:rsidR="000E312C" w:rsidRPr="000E312C" w:rsidRDefault="000E312C" w:rsidP="00AC48B0">
      <w:pPr>
        <w:pStyle w:val="Heading5"/>
        <w:numPr>
          <w:ilvl w:val="0"/>
          <w:numId w:val="118"/>
        </w:numPr>
        <w:spacing w:line="276" w:lineRule="auto"/>
      </w:pPr>
      <w:r w:rsidRPr="000E312C">
        <w:t>must not be present while the matter is being considered at the meeting; and</w:t>
      </w:r>
    </w:p>
    <w:p w14:paraId="46D14253" w14:textId="45AB6155" w:rsidR="000E312C" w:rsidRPr="000E312C" w:rsidRDefault="000E312C" w:rsidP="00AC48B0">
      <w:pPr>
        <w:pStyle w:val="Heading5"/>
        <w:spacing w:line="276" w:lineRule="auto"/>
      </w:pPr>
      <w:r w:rsidRPr="000E312C">
        <w:t>must not vote on the matter.</w:t>
      </w:r>
    </w:p>
    <w:p w14:paraId="64EA366D" w14:textId="77777777" w:rsidR="000E312C" w:rsidRPr="000E312C" w:rsidRDefault="000E312C" w:rsidP="00AC48B0">
      <w:pPr>
        <w:spacing w:line="276" w:lineRule="auto"/>
        <w:rPr>
          <w:b/>
        </w:rPr>
      </w:pPr>
      <w:r w:rsidRPr="000E312C">
        <w:rPr>
          <w:b/>
        </w:rPr>
        <w:t>Note</w:t>
      </w:r>
    </w:p>
    <w:p w14:paraId="0836F05B" w14:textId="77777777" w:rsidR="000E312C" w:rsidRPr="000E312C" w:rsidRDefault="000E312C" w:rsidP="00AC48B0">
      <w:pPr>
        <w:spacing w:line="276" w:lineRule="auto"/>
        <w:rPr>
          <w:sz w:val="16"/>
          <w:szCs w:val="16"/>
        </w:rPr>
      </w:pPr>
      <w:r w:rsidRPr="000E312C">
        <w:rPr>
          <w:sz w:val="16"/>
          <w:szCs w:val="16"/>
        </w:rPr>
        <w:t>Under section 81(3) of the Act, if there are insufficient committee members to form a quorum because a member who has a material personal interest is disqualified from voting on a matter, a general meeting may be called to deal with the matter.</w:t>
      </w:r>
    </w:p>
    <w:p w14:paraId="3EAF9718" w14:textId="641E922E" w:rsidR="000E312C" w:rsidRPr="000E312C" w:rsidRDefault="000E312C" w:rsidP="00AC48B0">
      <w:pPr>
        <w:pStyle w:val="Heading4"/>
        <w:spacing w:line="276" w:lineRule="auto"/>
      </w:pPr>
      <w:r w:rsidRPr="000E312C">
        <w:t>This rule does not apply to a material personal interest—</w:t>
      </w:r>
    </w:p>
    <w:p w14:paraId="71444ADC" w14:textId="56377490" w:rsidR="000E312C" w:rsidRPr="000E312C" w:rsidRDefault="000E312C" w:rsidP="00AC48B0">
      <w:pPr>
        <w:pStyle w:val="Heading5"/>
        <w:numPr>
          <w:ilvl w:val="0"/>
          <w:numId w:val="119"/>
        </w:numPr>
        <w:spacing w:line="276" w:lineRule="auto"/>
      </w:pPr>
      <w:r w:rsidRPr="000E312C">
        <w:t>that exists only because the member belongs to a class of persons for whose benefit the Association is established; or</w:t>
      </w:r>
    </w:p>
    <w:p w14:paraId="63F8BD46" w14:textId="287FA94E" w:rsidR="000E312C" w:rsidRPr="000E312C" w:rsidRDefault="000E312C" w:rsidP="00AC48B0">
      <w:pPr>
        <w:pStyle w:val="Heading5"/>
        <w:spacing w:line="276" w:lineRule="auto"/>
      </w:pPr>
      <w:r w:rsidRPr="000E312C">
        <w:t>that the member has in common with all, or a substantial proportion of, the members of the Association.</w:t>
      </w:r>
    </w:p>
    <w:p w14:paraId="5882213C" w14:textId="39FBE8B6" w:rsidR="000E312C" w:rsidRPr="00205DF8" w:rsidRDefault="000E312C" w:rsidP="00AC48B0">
      <w:pPr>
        <w:pStyle w:val="Heading3"/>
        <w:spacing w:line="276" w:lineRule="auto"/>
      </w:pPr>
      <w:bookmarkStart w:id="306" w:name="_Toc340148147"/>
      <w:bookmarkStart w:id="307" w:name="_Toc340226981"/>
      <w:bookmarkStart w:id="308" w:name="_Toc346713076"/>
      <w:bookmarkStart w:id="309" w:name="_Toc177810046"/>
      <w:r w:rsidRPr="00205DF8">
        <w:lastRenderedPageBreak/>
        <w:t>Minutes of meeting</w:t>
      </w:r>
      <w:bookmarkEnd w:id="306"/>
      <w:bookmarkEnd w:id="307"/>
      <w:bookmarkEnd w:id="308"/>
      <w:bookmarkEnd w:id="309"/>
    </w:p>
    <w:p w14:paraId="1341EFD7" w14:textId="25846DCB" w:rsidR="000E312C" w:rsidRPr="000E312C" w:rsidRDefault="000E312C" w:rsidP="00AC48B0">
      <w:pPr>
        <w:pStyle w:val="Heading4"/>
        <w:numPr>
          <w:ilvl w:val="0"/>
          <w:numId w:val="120"/>
        </w:numPr>
        <w:spacing w:line="276" w:lineRule="auto"/>
      </w:pPr>
      <w:r w:rsidRPr="000E312C">
        <w:t>The Committee must ensure that minutes are taken and kept of each committee meeting.</w:t>
      </w:r>
    </w:p>
    <w:p w14:paraId="639AB3F1" w14:textId="6474CCE6" w:rsidR="000E312C" w:rsidRPr="000E312C" w:rsidRDefault="000E312C" w:rsidP="00AC48B0">
      <w:pPr>
        <w:pStyle w:val="Heading4"/>
        <w:spacing w:line="276" w:lineRule="auto"/>
      </w:pPr>
      <w:r w:rsidRPr="000E312C">
        <w:t>The minutes must record the following—</w:t>
      </w:r>
    </w:p>
    <w:p w14:paraId="40F5FE2A" w14:textId="4B23273B" w:rsidR="000E312C" w:rsidRPr="000E312C" w:rsidRDefault="000E312C" w:rsidP="00AC48B0">
      <w:pPr>
        <w:pStyle w:val="Heading5"/>
        <w:numPr>
          <w:ilvl w:val="0"/>
          <w:numId w:val="121"/>
        </w:numPr>
        <w:spacing w:line="276" w:lineRule="auto"/>
      </w:pPr>
      <w:r w:rsidRPr="000E312C">
        <w:t>the names of the members in attendance at the meeting;</w:t>
      </w:r>
    </w:p>
    <w:p w14:paraId="38247464" w14:textId="1EA4D156" w:rsidR="000E312C" w:rsidRPr="000E312C" w:rsidRDefault="000E312C" w:rsidP="00AC48B0">
      <w:pPr>
        <w:pStyle w:val="Heading5"/>
        <w:spacing w:line="276" w:lineRule="auto"/>
      </w:pPr>
      <w:r w:rsidRPr="000E312C">
        <w:t>the business considered at the meeting;</w:t>
      </w:r>
    </w:p>
    <w:p w14:paraId="6991DFB7" w14:textId="33FF8DFC" w:rsidR="000E312C" w:rsidRPr="000E312C" w:rsidRDefault="000E312C" w:rsidP="00AC48B0">
      <w:pPr>
        <w:pStyle w:val="Heading5"/>
        <w:spacing w:line="276" w:lineRule="auto"/>
      </w:pPr>
      <w:r w:rsidRPr="000E312C">
        <w:t>any resolution on which a vote is taken and the result of the vote;</w:t>
      </w:r>
    </w:p>
    <w:p w14:paraId="1C4062F3" w14:textId="6384AC70" w:rsidR="000E312C" w:rsidRPr="000E312C" w:rsidRDefault="000E312C" w:rsidP="00AC48B0">
      <w:pPr>
        <w:pStyle w:val="Heading5"/>
        <w:spacing w:line="276" w:lineRule="auto"/>
      </w:pPr>
      <w:r w:rsidRPr="000E312C">
        <w:t xml:space="preserve">any material personal interest disclosed under rule </w:t>
      </w:r>
      <w:r w:rsidR="00452CC1">
        <w:t>64</w:t>
      </w:r>
      <w:r w:rsidRPr="000E312C">
        <w:t>.</w:t>
      </w:r>
    </w:p>
    <w:p w14:paraId="6D20B43B" w14:textId="2FA87B5D" w:rsidR="000E312C" w:rsidRPr="001E513E" w:rsidRDefault="000E312C" w:rsidP="00AC48B0">
      <w:pPr>
        <w:pStyle w:val="Heading3"/>
        <w:spacing w:line="276" w:lineRule="auto"/>
      </w:pPr>
      <w:bookmarkStart w:id="310" w:name="_Toc340148148"/>
      <w:bookmarkStart w:id="311" w:name="_Toc340226982"/>
      <w:bookmarkStart w:id="312" w:name="_Toc346713077"/>
      <w:bookmarkStart w:id="313" w:name="_Toc177810047"/>
      <w:r w:rsidRPr="000E312C">
        <w:t>Leave of absence</w:t>
      </w:r>
      <w:bookmarkEnd w:id="310"/>
      <w:bookmarkEnd w:id="311"/>
      <w:bookmarkEnd w:id="312"/>
      <w:bookmarkEnd w:id="313"/>
    </w:p>
    <w:p w14:paraId="1AAF1EDE" w14:textId="6A480E03" w:rsidR="000E312C" w:rsidRPr="000E312C" w:rsidRDefault="000E312C" w:rsidP="00AC48B0">
      <w:pPr>
        <w:pStyle w:val="Heading4"/>
        <w:numPr>
          <w:ilvl w:val="0"/>
          <w:numId w:val="122"/>
        </w:numPr>
        <w:spacing w:line="276" w:lineRule="auto"/>
      </w:pPr>
      <w:r w:rsidRPr="000E312C">
        <w:t>The Committee may grant a committee member leave of absence from committee meetings for a period not exceeding 3 months.</w:t>
      </w:r>
    </w:p>
    <w:p w14:paraId="4B3FDF9F" w14:textId="694E7A28" w:rsidR="000E312C" w:rsidRPr="000E312C" w:rsidRDefault="000E312C" w:rsidP="00AC48B0">
      <w:pPr>
        <w:pStyle w:val="Heading4"/>
        <w:spacing w:line="276" w:lineRule="auto"/>
      </w:pPr>
      <w:r w:rsidRPr="000E312C">
        <w:t>The Committee must not grant leave of absence retrospectively unless it is satisfied that it was not feasible for the committee member to seek the leave in advance.</w:t>
      </w:r>
    </w:p>
    <w:p w14:paraId="6C72C0B5" w14:textId="77777777" w:rsidR="000E312C" w:rsidRPr="000E312C" w:rsidRDefault="000E312C" w:rsidP="00AC48B0">
      <w:pPr>
        <w:pStyle w:val="Heading1"/>
        <w:spacing w:line="276" w:lineRule="auto"/>
      </w:pPr>
      <w:bookmarkStart w:id="314" w:name="_Toc340148149"/>
      <w:bookmarkStart w:id="315" w:name="_Toc340226983"/>
      <w:bookmarkStart w:id="316" w:name="_Toc346713078"/>
      <w:bookmarkStart w:id="317" w:name="_Toc177810048"/>
      <w:r w:rsidRPr="000E312C">
        <w:t>PART 6—FINANCIAL MATTERS</w:t>
      </w:r>
      <w:bookmarkEnd w:id="314"/>
      <w:bookmarkEnd w:id="315"/>
      <w:bookmarkEnd w:id="316"/>
      <w:bookmarkEnd w:id="317"/>
    </w:p>
    <w:p w14:paraId="0957D9D1" w14:textId="02B12E0C" w:rsidR="000E312C" w:rsidRPr="001E513E" w:rsidRDefault="000E312C" w:rsidP="00AC48B0">
      <w:pPr>
        <w:pStyle w:val="Heading3"/>
        <w:spacing w:line="276" w:lineRule="auto"/>
      </w:pPr>
      <w:bookmarkStart w:id="318" w:name="_Toc340148150"/>
      <w:bookmarkStart w:id="319" w:name="_Toc340226984"/>
      <w:bookmarkStart w:id="320" w:name="_Toc346713079"/>
      <w:bookmarkStart w:id="321" w:name="_Toc177810049"/>
      <w:r w:rsidRPr="000E312C">
        <w:t>Source of funds</w:t>
      </w:r>
      <w:bookmarkEnd w:id="318"/>
      <w:bookmarkEnd w:id="319"/>
      <w:bookmarkEnd w:id="320"/>
      <w:bookmarkEnd w:id="321"/>
    </w:p>
    <w:p w14:paraId="0A4BD65C" w14:textId="77777777" w:rsidR="000E312C" w:rsidRPr="00A55554" w:rsidRDefault="000E312C" w:rsidP="00AC48B0">
      <w:pPr>
        <w:spacing w:line="276" w:lineRule="auto"/>
      </w:pPr>
      <w:r w:rsidRPr="00A55554">
        <w:t>The funds of the Association may be derived from joining fees, annual subscriptions, donations, fund-raising activities, grants, interest and any other sources approved by the Committee.</w:t>
      </w:r>
      <w:r w:rsidRPr="00A55554">
        <w:tab/>
      </w:r>
      <w:bookmarkStart w:id="322" w:name="_Toc340148151"/>
      <w:bookmarkStart w:id="323" w:name="_Toc340226985"/>
    </w:p>
    <w:p w14:paraId="1A6B3A13" w14:textId="624029D8" w:rsidR="000E312C" w:rsidRPr="00A55554" w:rsidRDefault="000E312C" w:rsidP="00AC48B0">
      <w:pPr>
        <w:pStyle w:val="Heading3"/>
        <w:spacing w:line="276" w:lineRule="auto"/>
      </w:pPr>
      <w:bookmarkStart w:id="324" w:name="_Toc346713080"/>
      <w:bookmarkStart w:id="325" w:name="_Toc177810050"/>
      <w:r w:rsidRPr="00A55554">
        <w:t>Management of funds</w:t>
      </w:r>
      <w:bookmarkEnd w:id="322"/>
      <w:bookmarkEnd w:id="323"/>
      <w:bookmarkEnd w:id="324"/>
      <w:bookmarkEnd w:id="325"/>
    </w:p>
    <w:p w14:paraId="4F939FDC" w14:textId="0885216B" w:rsidR="000E312C" w:rsidRPr="00A55554" w:rsidRDefault="00F461FD" w:rsidP="00AC48B0">
      <w:pPr>
        <w:pStyle w:val="Heading4"/>
        <w:numPr>
          <w:ilvl w:val="0"/>
          <w:numId w:val="123"/>
        </w:numPr>
        <w:spacing w:line="276" w:lineRule="auto"/>
        <w:rPr>
          <w:lang w:val="en-US"/>
        </w:rPr>
      </w:pPr>
      <w:r w:rsidRPr="00A55554">
        <w:t>T</w:t>
      </w:r>
      <w:r w:rsidR="000E312C" w:rsidRPr="00A55554">
        <w:t>he Committee may authorise the Treasurer to expend funds on behalf of the Association (including by electronic funds transfer) up to a specified limit without requiring approval from the Committee for each item on which the funds are expended.</w:t>
      </w:r>
      <w:r w:rsidR="00EF454B" w:rsidRPr="00A55554">
        <w:rPr>
          <w:lang w:val="en-US"/>
        </w:rPr>
        <w:t xml:space="preserve"> </w:t>
      </w:r>
      <w:r w:rsidR="00EF454B" w:rsidRPr="00A55554">
        <w:t xml:space="preserve">Financial records </w:t>
      </w:r>
      <w:r w:rsidR="00C96251" w:rsidRPr="00A55554">
        <w:t xml:space="preserve">must </w:t>
      </w:r>
      <w:r w:rsidR="00EF454B" w:rsidRPr="00A55554">
        <w:t xml:space="preserve">be kept in line with the Act </w:t>
      </w:r>
      <w:r w:rsidR="00D348A7" w:rsidRPr="00A55554">
        <w:t xml:space="preserve">and </w:t>
      </w:r>
      <w:r w:rsidR="00EF454B" w:rsidRPr="00A55554">
        <w:t>the Treasurer</w:t>
      </w:r>
      <w:r w:rsidR="00D348A7" w:rsidRPr="00A55554">
        <w:t xml:space="preserve"> is</w:t>
      </w:r>
      <w:r w:rsidR="00EF454B" w:rsidRPr="00A55554">
        <w:t xml:space="preserve"> responsible for ensuring compliance.</w:t>
      </w:r>
    </w:p>
    <w:p w14:paraId="6D68AD7C" w14:textId="72873ACF" w:rsidR="000E312C" w:rsidRPr="00A55554" w:rsidRDefault="000E312C" w:rsidP="00AC48B0">
      <w:pPr>
        <w:pStyle w:val="Heading4"/>
        <w:spacing w:line="276" w:lineRule="auto"/>
      </w:pPr>
      <w:r w:rsidRPr="00A55554">
        <w:t xml:space="preserve">All cheques, drafts, bills of exchange, promissory notes and other negotiable instruments must be signed by </w:t>
      </w:r>
      <w:r w:rsidR="00F461FD" w:rsidRPr="00A55554">
        <w:t>Management</w:t>
      </w:r>
      <w:r w:rsidRPr="00A55554">
        <w:t>.</w:t>
      </w:r>
    </w:p>
    <w:p w14:paraId="6606D0E5" w14:textId="48E7FDB3" w:rsidR="000E312C" w:rsidRPr="00A55554" w:rsidRDefault="000E312C" w:rsidP="00AC48B0">
      <w:pPr>
        <w:pStyle w:val="Heading4"/>
        <w:spacing w:line="276" w:lineRule="auto"/>
      </w:pPr>
      <w:r w:rsidRPr="00A55554">
        <w:t>With the approval of the Committee, the Treasurer may maintain a cash float provided that all money paid from or paid into the float is accurately recorded at the time of the transaction.</w:t>
      </w:r>
    </w:p>
    <w:p w14:paraId="2E88DE53" w14:textId="06FCA874" w:rsidR="000E312C" w:rsidRPr="00A55554" w:rsidRDefault="000E312C" w:rsidP="00AC48B0">
      <w:pPr>
        <w:pStyle w:val="Heading3"/>
        <w:spacing w:line="276" w:lineRule="auto"/>
      </w:pPr>
      <w:bookmarkStart w:id="326" w:name="_Toc340148152"/>
      <w:bookmarkStart w:id="327" w:name="_Toc340226986"/>
      <w:bookmarkStart w:id="328" w:name="_Toc346713081"/>
      <w:bookmarkStart w:id="329" w:name="_Toc177810051"/>
      <w:r w:rsidRPr="00A55554">
        <w:t>Financial records</w:t>
      </w:r>
      <w:bookmarkEnd w:id="326"/>
      <w:bookmarkEnd w:id="327"/>
      <w:bookmarkEnd w:id="328"/>
      <w:bookmarkEnd w:id="329"/>
    </w:p>
    <w:p w14:paraId="53C5D6AA" w14:textId="36BE7EB6" w:rsidR="000E312C" w:rsidRPr="00A55554" w:rsidRDefault="000E312C" w:rsidP="00AC48B0">
      <w:pPr>
        <w:pStyle w:val="Heading4"/>
        <w:numPr>
          <w:ilvl w:val="0"/>
          <w:numId w:val="124"/>
        </w:numPr>
        <w:spacing w:line="276" w:lineRule="auto"/>
      </w:pPr>
      <w:r w:rsidRPr="00A55554">
        <w:t>The Association must keep financial records that—</w:t>
      </w:r>
    </w:p>
    <w:p w14:paraId="67C920A8" w14:textId="0232A18C" w:rsidR="000E312C" w:rsidRPr="00A55554" w:rsidRDefault="000E312C" w:rsidP="00AC48B0">
      <w:pPr>
        <w:pStyle w:val="Heading5"/>
        <w:numPr>
          <w:ilvl w:val="0"/>
          <w:numId w:val="125"/>
        </w:numPr>
        <w:spacing w:line="276" w:lineRule="auto"/>
      </w:pPr>
      <w:r w:rsidRPr="00A55554">
        <w:t>correctly record and explain its transactions, financial position and performance; and</w:t>
      </w:r>
    </w:p>
    <w:p w14:paraId="29F6B243" w14:textId="6B6C3560" w:rsidR="000E312C" w:rsidRPr="00A55554" w:rsidRDefault="000E312C" w:rsidP="00AC48B0">
      <w:pPr>
        <w:pStyle w:val="Heading5"/>
        <w:spacing w:line="276" w:lineRule="auto"/>
      </w:pPr>
      <w:r w:rsidRPr="00A55554">
        <w:t>enable financial statements to be prepared as required by the Act.</w:t>
      </w:r>
    </w:p>
    <w:p w14:paraId="78217706" w14:textId="56F8BE5B" w:rsidR="000E312C" w:rsidRPr="00A55554" w:rsidRDefault="000E312C" w:rsidP="00AC48B0">
      <w:pPr>
        <w:pStyle w:val="Heading4"/>
        <w:spacing w:line="276" w:lineRule="auto"/>
      </w:pPr>
      <w:r w:rsidRPr="00A55554">
        <w:t>The Association must retain the financial records for 7 years after the transactions covered by the records are completed.</w:t>
      </w:r>
    </w:p>
    <w:p w14:paraId="36E01458" w14:textId="1FAB8140" w:rsidR="000E312C" w:rsidRPr="00A55554" w:rsidRDefault="000E312C" w:rsidP="00AC48B0">
      <w:pPr>
        <w:pStyle w:val="Heading4"/>
        <w:spacing w:line="276" w:lineRule="auto"/>
      </w:pPr>
      <w:r w:rsidRPr="00A55554">
        <w:t>The Treasurer must keep in his or her custody, or under his or her control—</w:t>
      </w:r>
    </w:p>
    <w:p w14:paraId="4D7954DA" w14:textId="0D9EC313" w:rsidR="000E312C" w:rsidRPr="00A55554" w:rsidRDefault="000E312C" w:rsidP="00AC48B0">
      <w:pPr>
        <w:pStyle w:val="Heading5"/>
        <w:numPr>
          <w:ilvl w:val="0"/>
          <w:numId w:val="126"/>
        </w:numPr>
        <w:spacing w:line="276" w:lineRule="auto"/>
      </w:pPr>
      <w:r w:rsidRPr="00A55554">
        <w:t>the financial records for the current financial year; and</w:t>
      </w:r>
    </w:p>
    <w:p w14:paraId="42B903B7" w14:textId="1EAE6840" w:rsidR="000E312C" w:rsidRPr="00A55554" w:rsidRDefault="000E312C" w:rsidP="00AC48B0">
      <w:pPr>
        <w:pStyle w:val="Heading5"/>
        <w:spacing w:line="276" w:lineRule="auto"/>
      </w:pPr>
      <w:r w:rsidRPr="00A55554">
        <w:t>any other financial records as authorised by the Committee.</w:t>
      </w:r>
    </w:p>
    <w:p w14:paraId="4ED0591F" w14:textId="23E22982" w:rsidR="000E312C" w:rsidRPr="00A55554" w:rsidRDefault="000E312C" w:rsidP="00AC48B0">
      <w:pPr>
        <w:pStyle w:val="Heading3"/>
        <w:spacing w:line="276" w:lineRule="auto"/>
      </w:pPr>
      <w:bookmarkStart w:id="330" w:name="_Toc340148153"/>
      <w:bookmarkStart w:id="331" w:name="_Toc340226987"/>
      <w:bookmarkStart w:id="332" w:name="_Toc346713082"/>
      <w:bookmarkStart w:id="333" w:name="_Toc177810052"/>
      <w:r w:rsidRPr="00A55554">
        <w:lastRenderedPageBreak/>
        <w:t>Financial statements</w:t>
      </w:r>
      <w:bookmarkEnd w:id="330"/>
      <w:bookmarkEnd w:id="331"/>
      <w:bookmarkEnd w:id="332"/>
      <w:bookmarkEnd w:id="333"/>
    </w:p>
    <w:p w14:paraId="29F7EBB4" w14:textId="6258AD0A" w:rsidR="000E312C" w:rsidRPr="00A55554" w:rsidRDefault="000E312C" w:rsidP="00AC48B0">
      <w:pPr>
        <w:pStyle w:val="Heading4"/>
        <w:numPr>
          <w:ilvl w:val="0"/>
          <w:numId w:val="127"/>
        </w:numPr>
        <w:spacing w:line="276" w:lineRule="auto"/>
      </w:pPr>
      <w:r w:rsidRPr="00A55554">
        <w:t>For each financial year, the Committee must ensure that the requirements under the</w:t>
      </w:r>
      <w:r w:rsidR="000F6FD2" w:rsidRPr="00A55554">
        <w:t xml:space="preserve"> </w:t>
      </w:r>
      <w:r w:rsidRPr="00A55554">
        <w:t xml:space="preserve">Act </w:t>
      </w:r>
      <w:r w:rsidR="000F6FD2" w:rsidRPr="00A55554">
        <w:t xml:space="preserve">and the ACNC Act </w:t>
      </w:r>
      <w:r w:rsidRPr="00A55554">
        <w:t>relating to the financial statements of the Association are met.</w:t>
      </w:r>
    </w:p>
    <w:p w14:paraId="271A3262" w14:textId="7EF34008" w:rsidR="000E312C" w:rsidRPr="00A55554" w:rsidRDefault="000E312C" w:rsidP="00AC48B0">
      <w:pPr>
        <w:pStyle w:val="Heading4"/>
        <w:spacing w:line="276" w:lineRule="auto"/>
      </w:pPr>
      <w:r w:rsidRPr="00A55554">
        <w:t>Without limiting subrule (1), those requirements include—</w:t>
      </w:r>
    </w:p>
    <w:p w14:paraId="330B92D9" w14:textId="7FD3DCF9" w:rsidR="000E312C" w:rsidRPr="00A55554" w:rsidRDefault="000E312C" w:rsidP="00AC48B0">
      <w:pPr>
        <w:pStyle w:val="Heading5"/>
        <w:numPr>
          <w:ilvl w:val="0"/>
          <w:numId w:val="128"/>
        </w:numPr>
        <w:spacing w:line="276" w:lineRule="auto"/>
      </w:pPr>
      <w:r w:rsidRPr="00A55554">
        <w:t>the preparation of the financial statements;</w:t>
      </w:r>
    </w:p>
    <w:p w14:paraId="5E0D5FFA" w14:textId="7DD12E7F" w:rsidR="000E312C" w:rsidRPr="00A55554" w:rsidRDefault="000E312C" w:rsidP="00AC48B0">
      <w:pPr>
        <w:pStyle w:val="Heading5"/>
        <w:spacing w:line="276" w:lineRule="auto"/>
      </w:pPr>
      <w:r w:rsidRPr="00A55554">
        <w:t>if required, the review or auditing of the financial statements;</w:t>
      </w:r>
    </w:p>
    <w:p w14:paraId="4227EF29" w14:textId="5CF1A9A8" w:rsidR="000E312C" w:rsidRPr="00A55554" w:rsidRDefault="000E312C" w:rsidP="00AC48B0">
      <w:pPr>
        <w:pStyle w:val="Heading5"/>
        <w:spacing w:line="276" w:lineRule="auto"/>
      </w:pPr>
      <w:r w:rsidRPr="00A55554">
        <w:t>the certification of the financial statements by the Committee;</w:t>
      </w:r>
    </w:p>
    <w:p w14:paraId="6D5E0A94" w14:textId="3E06850C" w:rsidR="00D85696" w:rsidRPr="00A55554" w:rsidRDefault="00F32439" w:rsidP="00AC48B0">
      <w:pPr>
        <w:pStyle w:val="Heading5"/>
        <w:spacing w:line="276" w:lineRule="auto"/>
      </w:pPr>
      <w:r w:rsidRPr="00A55554">
        <w:t>the submission of the financial statements to the annual general meeting of the Association; and</w:t>
      </w:r>
    </w:p>
    <w:p w14:paraId="7D664F6F" w14:textId="2C332A5C" w:rsidR="000E312C" w:rsidRPr="00A55554" w:rsidRDefault="000E312C" w:rsidP="00AC48B0">
      <w:pPr>
        <w:pStyle w:val="Heading5"/>
        <w:spacing w:line="276" w:lineRule="auto"/>
      </w:pPr>
      <w:r w:rsidRPr="00A55554">
        <w:t>the lodgement with the Registrar of the financial statements and accompanying reports, certificates, statements and fee.</w:t>
      </w:r>
    </w:p>
    <w:p w14:paraId="59026051" w14:textId="77777777" w:rsidR="000E312C" w:rsidRDefault="000E312C" w:rsidP="00AC48B0">
      <w:pPr>
        <w:pStyle w:val="Heading1"/>
        <w:spacing w:line="276" w:lineRule="auto"/>
      </w:pPr>
      <w:bookmarkStart w:id="334" w:name="_Toc340148154"/>
      <w:bookmarkStart w:id="335" w:name="_Toc340226988"/>
      <w:bookmarkStart w:id="336" w:name="_Toc346713083"/>
      <w:bookmarkStart w:id="337" w:name="_Toc177810053"/>
      <w:r w:rsidRPr="000E312C">
        <w:t>PART 7—GENERAL MATTERS</w:t>
      </w:r>
      <w:bookmarkEnd w:id="334"/>
      <w:bookmarkEnd w:id="335"/>
      <w:bookmarkEnd w:id="336"/>
      <w:bookmarkEnd w:id="337"/>
    </w:p>
    <w:p w14:paraId="7C5EA276" w14:textId="0FA3E2EF" w:rsidR="003638A4" w:rsidRDefault="000E312C" w:rsidP="00AC48B0">
      <w:pPr>
        <w:pStyle w:val="Heading3"/>
        <w:spacing w:line="276" w:lineRule="auto"/>
      </w:pPr>
      <w:bookmarkStart w:id="338" w:name="_Toc340148156"/>
      <w:bookmarkStart w:id="339" w:name="_Toc340226990"/>
      <w:bookmarkStart w:id="340" w:name="_Toc346713085"/>
      <w:bookmarkStart w:id="341" w:name="_Toc177810054"/>
      <w:r w:rsidRPr="000E312C">
        <w:t>Registered address</w:t>
      </w:r>
      <w:bookmarkEnd w:id="338"/>
      <w:bookmarkEnd w:id="339"/>
      <w:bookmarkEnd w:id="340"/>
      <w:bookmarkEnd w:id="341"/>
    </w:p>
    <w:p w14:paraId="1AC5BBB0" w14:textId="6A40406C" w:rsidR="000E312C" w:rsidRPr="000E312C" w:rsidRDefault="000E312C" w:rsidP="00AC48B0">
      <w:pPr>
        <w:spacing w:line="276" w:lineRule="auto"/>
      </w:pPr>
      <w:r>
        <w:t>The registered address of the Association is</w:t>
      </w:r>
      <w:r w:rsidR="00F36169">
        <w:t xml:space="preserve"> -</w:t>
      </w:r>
      <w:r w:rsidR="000C1E1E">
        <w:t xml:space="preserve"> </w:t>
      </w:r>
      <w:r w:rsidR="0ABD0E7A">
        <w:t xml:space="preserve">Level 3, Building 5, </w:t>
      </w:r>
      <w:proofErr w:type="spellStart"/>
      <w:r w:rsidR="0ABD0E7A">
        <w:t>Batesford</w:t>
      </w:r>
      <w:proofErr w:type="spellEnd"/>
      <w:r w:rsidR="0ABD0E7A">
        <w:t xml:space="preserve"> Rd, Holmesglen Institute Chadstone, Victoria, 3148</w:t>
      </w:r>
    </w:p>
    <w:p w14:paraId="2EBE1419" w14:textId="12801EFA" w:rsidR="000E312C" w:rsidRPr="000E312C" w:rsidRDefault="000E312C" w:rsidP="00AC48B0">
      <w:pPr>
        <w:pStyle w:val="Heading5"/>
        <w:numPr>
          <w:ilvl w:val="0"/>
          <w:numId w:val="129"/>
        </w:numPr>
        <w:spacing w:line="276" w:lineRule="auto"/>
      </w:pPr>
      <w:r w:rsidRPr="000E312C">
        <w:t>the address determined from time to time by resolution of the Committee; or</w:t>
      </w:r>
    </w:p>
    <w:p w14:paraId="4D15CFA9" w14:textId="58310BF3" w:rsidR="000E312C" w:rsidRPr="000E312C" w:rsidRDefault="000E312C" w:rsidP="00AC48B0">
      <w:pPr>
        <w:pStyle w:val="Heading5"/>
        <w:spacing w:line="276" w:lineRule="auto"/>
      </w:pPr>
      <w:r w:rsidRPr="000E312C">
        <w:t>if the Committee has not determined an address to be the registered address—the postal address of the Secretary.</w:t>
      </w:r>
    </w:p>
    <w:p w14:paraId="58CC524C" w14:textId="6CA44CC8" w:rsidR="000E312C" w:rsidRPr="001E513E" w:rsidRDefault="000E312C" w:rsidP="00AC48B0">
      <w:pPr>
        <w:pStyle w:val="Heading3"/>
        <w:spacing w:line="276" w:lineRule="auto"/>
      </w:pPr>
      <w:bookmarkStart w:id="342" w:name="_Toc340148157"/>
      <w:bookmarkStart w:id="343" w:name="_Toc340226991"/>
      <w:bookmarkStart w:id="344" w:name="_Toc346713086"/>
      <w:bookmarkStart w:id="345" w:name="_Toc177810055"/>
      <w:r w:rsidRPr="000E312C">
        <w:t>Notice requirements</w:t>
      </w:r>
      <w:bookmarkEnd w:id="342"/>
      <w:bookmarkEnd w:id="343"/>
      <w:bookmarkEnd w:id="344"/>
      <w:bookmarkEnd w:id="345"/>
    </w:p>
    <w:p w14:paraId="317E0786" w14:textId="12D8FA82" w:rsidR="000E312C" w:rsidRPr="000E312C" w:rsidRDefault="000E312C" w:rsidP="00AC48B0">
      <w:pPr>
        <w:pStyle w:val="Heading4"/>
        <w:numPr>
          <w:ilvl w:val="0"/>
          <w:numId w:val="130"/>
        </w:numPr>
        <w:spacing w:line="276" w:lineRule="auto"/>
      </w:pPr>
      <w:r w:rsidRPr="000E312C">
        <w:t>Any notice required to be given to a member or a committee member under these Rules may be given—</w:t>
      </w:r>
    </w:p>
    <w:p w14:paraId="4AF37852" w14:textId="51DE2AA7" w:rsidR="000E312C" w:rsidRPr="000E312C" w:rsidRDefault="000E312C" w:rsidP="00AC48B0">
      <w:pPr>
        <w:pStyle w:val="Heading5"/>
        <w:numPr>
          <w:ilvl w:val="0"/>
          <w:numId w:val="131"/>
        </w:numPr>
        <w:spacing w:line="276" w:lineRule="auto"/>
      </w:pPr>
      <w:r w:rsidRPr="000E312C">
        <w:t>by handing the notice to the member personally; or</w:t>
      </w:r>
    </w:p>
    <w:p w14:paraId="795BB70E" w14:textId="53171937" w:rsidR="000E312C" w:rsidRPr="000E312C" w:rsidRDefault="000E312C" w:rsidP="00AC48B0">
      <w:pPr>
        <w:pStyle w:val="Heading5"/>
        <w:spacing w:line="276" w:lineRule="auto"/>
      </w:pPr>
      <w:r w:rsidRPr="000E312C">
        <w:t>by sending it by post to the member at the address recorded for the member on the register of members; or</w:t>
      </w:r>
    </w:p>
    <w:p w14:paraId="4E8A890C" w14:textId="2BACFF2F" w:rsidR="000E312C" w:rsidRPr="000E312C" w:rsidRDefault="000E312C" w:rsidP="00AC48B0">
      <w:pPr>
        <w:pStyle w:val="Heading5"/>
        <w:spacing w:line="276" w:lineRule="auto"/>
      </w:pPr>
      <w:r w:rsidRPr="000E312C">
        <w:t xml:space="preserve">by email transmission. </w:t>
      </w:r>
    </w:p>
    <w:p w14:paraId="33B88008" w14:textId="074FECB8" w:rsidR="000E312C" w:rsidRPr="000E312C" w:rsidRDefault="000E312C" w:rsidP="00AC48B0">
      <w:pPr>
        <w:pStyle w:val="Heading4"/>
        <w:spacing w:line="276" w:lineRule="auto"/>
      </w:pPr>
      <w:r w:rsidRPr="000E312C">
        <w:t xml:space="preserve">Subrule (1) does not apply to notice given under </w:t>
      </w:r>
      <w:r w:rsidRPr="003360E8">
        <w:t xml:space="preserve">rule </w:t>
      </w:r>
      <w:r w:rsidR="003360E8" w:rsidRPr="003360E8">
        <w:t>59</w:t>
      </w:r>
      <w:r w:rsidRPr="000E312C">
        <w:t>.</w:t>
      </w:r>
    </w:p>
    <w:p w14:paraId="4814713F" w14:textId="048BA080" w:rsidR="000E312C" w:rsidRPr="000E312C" w:rsidRDefault="000E312C" w:rsidP="00AC48B0">
      <w:pPr>
        <w:pStyle w:val="Heading4"/>
        <w:spacing w:line="276" w:lineRule="auto"/>
      </w:pPr>
      <w:r w:rsidRPr="000E312C">
        <w:t xml:space="preserve">Any notice required to be given to the </w:t>
      </w:r>
      <w:proofErr w:type="gramStart"/>
      <w:r w:rsidRPr="000E312C">
        <w:t>Association</w:t>
      </w:r>
      <w:proofErr w:type="gramEnd"/>
      <w:r w:rsidRPr="000E312C">
        <w:t xml:space="preserve"> or the Committee may be given—</w:t>
      </w:r>
    </w:p>
    <w:p w14:paraId="53495C85" w14:textId="771E58F4" w:rsidR="000E312C" w:rsidRPr="000E312C" w:rsidRDefault="000E312C" w:rsidP="00AC48B0">
      <w:pPr>
        <w:pStyle w:val="Heading5"/>
        <w:numPr>
          <w:ilvl w:val="0"/>
          <w:numId w:val="132"/>
        </w:numPr>
        <w:spacing w:line="276" w:lineRule="auto"/>
      </w:pPr>
      <w:r w:rsidRPr="000E312C">
        <w:t>by handing the notice to a member of the Committee; or</w:t>
      </w:r>
    </w:p>
    <w:p w14:paraId="406F43F7" w14:textId="6247835F" w:rsidR="000E312C" w:rsidRPr="000E312C" w:rsidRDefault="000E312C" w:rsidP="00AC48B0">
      <w:pPr>
        <w:pStyle w:val="Heading5"/>
        <w:spacing w:line="276" w:lineRule="auto"/>
      </w:pPr>
      <w:r w:rsidRPr="000E312C">
        <w:t>by sending the notice by post to the registered address; or</w:t>
      </w:r>
    </w:p>
    <w:p w14:paraId="078F38EB" w14:textId="6C87C1BB" w:rsidR="000E312C" w:rsidRPr="000E312C" w:rsidRDefault="000E312C" w:rsidP="00AC48B0">
      <w:pPr>
        <w:pStyle w:val="Heading5"/>
        <w:spacing w:line="276" w:lineRule="auto"/>
      </w:pPr>
      <w:r w:rsidRPr="000E312C">
        <w:t>by leaving the notice at the registered address; or</w:t>
      </w:r>
    </w:p>
    <w:p w14:paraId="1C874F36" w14:textId="2F200431" w:rsidR="000E312C" w:rsidRPr="000E312C" w:rsidRDefault="000E312C" w:rsidP="00AC48B0">
      <w:pPr>
        <w:pStyle w:val="Heading5"/>
        <w:spacing w:line="276" w:lineRule="auto"/>
      </w:pPr>
      <w:r w:rsidRPr="000E312C">
        <w:t>if the Committee determines that it is appropriate in the circumstances—</w:t>
      </w:r>
    </w:p>
    <w:p w14:paraId="0DF69B2B" w14:textId="4FE9367C" w:rsidR="000E312C" w:rsidRPr="000E312C" w:rsidRDefault="000E312C" w:rsidP="00AC48B0">
      <w:pPr>
        <w:pStyle w:val="Heading6"/>
        <w:numPr>
          <w:ilvl w:val="0"/>
          <w:numId w:val="133"/>
        </w:numPr>
        <w:spacing w:line="276" w:lineRule="auto"/>
      </w:pPr>
      <w:r w:rsidRPr="000E312C">
        <w:t>by email to the email address of the Association or the Secretary; or</w:t>
      </w:r>
    </w:p>
    <w:p w14:paraId="7EAAC254" w14:textId="40DC15F4" w:rsidR="000E312C" w:rsidRPr="001E513E" w:rsidRDefault="000E312C" w:rsidP="00AC48B0">
      <w:pPr>
        <w:pStyle w:val="Heading3"/>
        <w:spacing w:line="276" w:lineRule="auto"/>
      </w:pPr>
      <w:bookmarkStart w:id="346" w:name="_Toc340148159"/>
      <w:bookmarkStart w:id="347" w:name="_Toc340226993"/>
      <w:bookmarkStart w:id="348" w:name="_Toc346713088"/>
      <w:bookmarkStart w:id="349" w:name="_Toc177810056"/>
      <w:r w:rsidRPr="000E312C">
        <w:lastRenderedPageBreak/>
        <w:t>Winding up and cancellation</w:t>
      </w:r>
      <w:bookmarkEnd w:id="346"/>
      <w:bookmarkEnd w:id="347"/>
      <w:bookmarkEnd w:id="348"/>
      <w:bookmarkEnd w:id="349"/>
    </w:p>
    <w:p w14:paraId="77EE0B78" w14:textId="2D009BF4" w:rsidR="000E312C" w:rsidRPr="000E312C" w:rsidRDefault="000E312C" w:rsidP="00AC48B0">
      <w:pPr>
        <w:pStyle w:val="Heading4"/>
        <w:numPr>
          <w:ilvl w:val="0"/>
          <w:numId w:val="134"/>
        </w:numPr>
        <w:spacing w:line="276" w:lineRule="auto"/>
      </w:pPr>
      <w:r w:rsidRPr="000E312C">
        <w:t>The Association may be wound up voluntarily by special resolution.</w:t>
      </w:r>
    </w:p>
    <w:p w14:paraId="023AFDA6" w14:textId="109BF0F0" w:rsidR="000E312C" w:rsidRPr="000E312C" w:rsidRDefault="000E312C" w:rsidP="00AC48B0">
      <w:pPr>
        <w:pStyle w:val="Heading4"/>
        <w:spacing w:line="276" w:lineRule="auto"/>
      </w:pPr>
      <w:r w:rsidRPr="000E312C">
        <w:t>In the event of the winding up or the cancellation of the incorporation of the Association, the surplus assets of the Association must not be distributed to any members or former members of the Association.</w:t>
      </w:r>
    </w:p>
    <w:p w14:paraId="2C2170F1" w14:textId="4976D80A" w:rsidR="000E312C" w:rsidRPr="000E312C" w:rsidRDefault="000E312C" w:rsidP="00AC48B0">
      <w:pPr>
        <w:pStyle w:val="Heading4"/>
        <w:spacing w:line="276" w:lineRule="auto"/>
      </w:pPr>
      <w:r w:rsidRPr="000E312C">
        <w:t xml:space="preserve">Subject to the Act and any court order made under section 133 of the Act, the surplus assets must be given to a body that has similar purposes to the </w:t>
      </w:r>
      <w:proofErr w:type="gramStart"/>
      <w:r w:rsidRPr="000E312C">
        <w:t>Association</w:t>
      </w:r>
      <w:proofErr w:type="gramEnd"/>
      <w:r w:rsidRPr="000E312C">
        <w:t xml:space="preserve"> and which is not carried on for the profit or gain of its individual members.</w:t>
      </w:r>
    </w:p>
    <w:p w14:paraId="19F6AAC4" w14:textId="6F4AE1F4" w:rsidR="000E312C" w:rsidRPr="000E312C" w:rsidRDefault="00C7590B" w:rsidP="00AC48B0">
      <w:pPr>
        <w:pStyle w:val="Heading4"/>
        <w:spacing w:line="276" w:lineRule="auto"/>
      </w:pPr>
      <w:r w:rsidRPr="00C7590B">
        <w:t>In the event of winding up, any surplus assets must be transferred to another not-for-profit organisation or charity with similar purposes that is endorsed as a Deductible Gift Recipient (DGR) under the Income Tax Assessment Act 1997.</w:t>
      </w:r>
      <w:r w:rsidR="000E312C" w:rsidRPr="000E312C">
        <w:t>The body to which the surplus assets are to be given must be decided by special resolution.</w:t>
      </w:r>
    </w:p>
    <w:p w14:paraId="2701EA2F" w14:textId="26CB442E" w:rsidR="000E312C" w:rsidRPr="001E513E" w:rsidRDefault="000E312C" w:rsidP="00AC48B0">
      <w:pPr>
        <w:pStyle w:val="Heading3"/>
        <w:spacing w:line="276" w:lineRule="auto"/>
      </w:pPr>
      <w:bookmarkStart w:id="350" w:name="_Toc340148160"/>
      <w:bookmarkStart w:id="351" w:name="_Toc340226994"/>
      <w:bookmarkStart w:id="352" w:name="_Toc346713089"/>
      <w:bookmarkStart w:id="353" w:name="_Toc177810057"/>
      <w:r w:rsidRPr="000E312C">
        <w:t>Alteration of Rules</w:t>
      </w:r>
      <w:bookmarkEnd w:id="350"/>
      <w:bookmarkEnd w:id="351"/>
      <w:bookmarkEnd w:id="352"/>
      <w:bookmarkEnd w:id="353"/>
    </w:p>
    <w:p w14:paraId="00D1A555" w14:textId="0D79D5D0" w:rsidR="00374A8A" w:rsidRPr="000E79CB" w:rsidRDefault="000E312C" w:rsidP="000E79CB">
      <w:pPr>
        <w:spacing w:line="276" w:lineRule="auto"/>
      </w:pPr>
      <w:r w:rsidRPr="000E312C">
        <w:t>These Rules may only be altered by special resolution of a general meeting of the Association.</w:t>
      </w:r>
    </w:p>
    <w:sectPr w:rsidR="00374A8A" w:rsidRPr="000E79CB" w:rsidSect="00F461FD">
      <w:headerReference w:type="default" r:id="rId9"/>
      <w:footerReference w:type="default" r:id="rId10"/>
      <w:headerReference w:type="first" r:id="rId11"/>
      <w:endnotePr>
        <w:numFmt w:val="decimal"/>
      </w:endnotePr>
      <w:pgSz w:w="11907" w:h="16840" w:code="9"/>
      <w:pgMar w:top="568" w:right="907" w:bottom="851" w:left="907" w:header="425" w:footer="958"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F4CEB" w14:textId="77777777" w:rsidR="00E63744" w:rsidRDefault="00E63744" w:rsidP="00165847">
      <w:pPr>
        <w:spacing w:after="0" w:line="240" w:lineRule="auto"/>
      </w:pPr>
      <w:r>
        <w:separator/>
      </w:r>
    </w:p>
  </w:endnote>
  <w:endnote w:type="continuationSeparator" w:id="0">
    <w:p w14:paraId="7250F0F5" w14:textId="77777777" w:rsidR="00E63744" w:rsidRDefault="00E63744" w:rsidP="00165847">
      <w:pPr>
        <w:spacing w:after="0" w:line="240" w:lineRule="auto"/>
      </w:pPr>
      <w:r>
        <w:continuationSeparator/>
      </w:r>
    </w:p>
  </w:endnote>
  <w:endnote w:type="continuationNotice" w:id="1">
    <w:p w14:paraId="6DB4C8E6" w14:textId="77777777" w:rsidR="00E63744" w:rsidRDefault="00E63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F5D4" w14:textId="5840BDAB" w:rsidR="003C0BF4" w:rsidRDefault="00D72975" w:rsidP="001E35DC">
    <w:pPr>
      <w:framePr w:w="5739" w:h="340" w:hSpace="181" w:wrap="around" w:vAnchor="page" w:hAnchor="page" w:x="5301" w:y="15785"/>
      <w:jc w:val="center"/>
    </w:pPr>
    <w:r>
      <w:rPr>
        <w:rStyle w:val="PageNumber"/>
        <w:b/>
        <w:caps/>
      </w:rPr>
      <w:fldChar w:fldCharType="begin"/>
    </w:r>
    <w:r>
      <w:rPr>
        <w:rStyle w:val="PageNumber"/>
        <w:b/>
        <w:caps/>
      </w:rPr>
      <w:instrText xml:space="preserve"> PAGE </w:instrText>
    </w:r>
    <w:r>
      <w:rPr>
        <w:rStyle w:val="PageNumber"/>
        <w:b/>
        <w:caps/>
      </w:rPr>
      <w:fldChar w:fldCharType="separate"/>
    </w:r>
    <w:r>
      <w:rPr>
        <w:rStyle w:val="PageNumber"/>
        <w:b/>
        <w:caps/>
        <w:noProof/>
      </w:rPr>
      <w:t>1</w:t>
    </w:r>
    <w:r>
      <w:rPr>
        <w:rStyle w:val="PageNumber"/>
        <w:b/>
        <w:caps/>
      </w:rPr>
      <w:fldChar w:fldCharType="end"/>
    </w:r>
    <w:r>
      <w:rPr>
        <w:rStyle w:val="PageNumber"/>
        <w:b/>
        <w:caps/>
      </w:rPr>
      <w:t xml:space="preserve"> </w:t>
    </w:r>
    <w:r w:rsidR="001A1B75">
      <w:rPr>
        <w:rStyle w:val="PageNumber"/>
        <w:b/>
        <w:caps/>
      </w:rPr>
      <w:t>afa rules of incorporation</w:t>
    </w:r>
    <w:r w:rsidR="001A5601">
      <w:rPr>
        <w:rStyle w:val="PageNumber"/>
        <w:b/>
        <w:caps/>
      </w:rPr>
      <w:t xml:space="preserve"> </w:t>
    </w:r>
    <w:r w:rsidR="0090645E">
      <w:rPr>
        <w:rStyle w:val="PageNumber"/>
        <w:b/>
        <w:caps/>
        <w:sz w:val="16"/>
        <w:szCs w:val="16"/>
      </w:rPr>
      <w:t>(Authorised</w:t>
    </w:r>
    <w:r w:rsidR="004B646D">
      <w:rPr>
        <w:rStyle w:val="PageNumber"/>
        <w:b/>
        <w:caps/>
        <w:sz w:val="16"/>
        <w:szCs w:val="16"/>
      </w:rPr>
      <w:t xml:space="preserve"> VERS</w:t>
    </w:r>
    <w:r w:rsidR="0090645E">
      <w:rPr>
        <w:rStyle w:val="PageNumber"/>
        <w:b/>
        <w:caps/>
        <w:sz w:val="16"/>
        <w:szCs w:val="16"/>
      </w:rPr>
      <w:t>)</w:t>
    </w:r>
    <w:r w:rsidR="006D4BE1">
      <w:rPr>
        <w:rStyle w:val="PageNumber"/>
        <w:b/>
        <w:caps/>
        <w:sz w:val="16"/>
        <w:szCs w:val="16"/>
      </w:rPr>
      <w:t xml:space="preserve"> 202</w:t>
    </w:r>
    <w:r w:rsidR="001A1B75">
      <w:rPr>
        <w:rStyle w:val="PageNumber"/>
        <w:b/>
        <w:caps/>
        <w:sz w:val="16"/>
        <w:szCs w:val="16"/>
      </w:rPr>
      <w:t>0</w:t>
    </w:r>
  </w:p>
  <w:p w14:paraId="67AEBA3A" w14:textId="77777777" w:rsidR="003C0BF4" w:rsidRDefault="003C0BF4" w:rsidP="000D5813">
    <w:pPr>
      <w:pStyle w:val="Footer"/>
      <w:pBdr>
        <w:top w:val="single" w:sz="4" w:space="1"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1D4D" w14:textId="77777777" w:rsidR="00E63744" w:rsidRDefault="00E63744" w:rsidP="00165847">
      <w:pPr>
        <w:spacing w:after="0" w:line="240" w:lineRule="auto"/>
      </w:pPr>
      <w:r>
        <w:separator/>
      </w:r>
    </w:p>
  </w:footnote>
  <w:footnote w:type="continuationSeparator" w:id="0">
    <w:p w14:paraId="7DEC8279" w14:textId="77777777" w:rsidR="00E63744" w:rsidRDefault="00E63744" w:rsidP="00165847">
      <w:pPr>
        <w:spacing w:after="0" w:line="240" w:lineRule="auto"/>
      </w:pPr>
      <w:r>
        <w:continuationSeparator/>
      </w:r>
    </w:p>
  </w:footnote>
  <w:footnote w:type="continuationNotice" w:id="1">
    <w:p w14:paraId="0AEF9BAE" w14:textId="77777777" w:rsidR="00E63744" w:rsidRDefault="00E637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A43D" w14:textId="77777777" w:rsidR="003C0BF4" w:rsidRDefault="003C0BF4" w:rsidP="00BF35A1">
    <w:pPr>
      <w:pStyle w:val="Header"/>
      <w:spacing w:before="0"/>
      <w:jc w:val="center"/>
      <w:rPr>
        <w:sz w:val="20"/>
      </w:rPr>
    </w:pPr>
  </w:p>
  <w:p w14:paraId="1A779992" w14:textId="77777777" w:rsidR="003C0BF4" w:rsidRDefault="003C0BF4" w:rsidP="00BF35A1">
    <w:pPr>
      <w:pStyle w:val="Header"/>
      <w:spacing w:before="0"/>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5856" w14:textId="77777777" w:rsidR="003C0BF4" w:rsidRDefault="003C0BF4">
    <w:pPr>
      <w:pStyle w:val="CopyDetails"/>
      <w:framePr w:hRule="auto" w:wrap="notBeside" w:y="1135" w:anchorLock="1"/>
    </w:pPr>
  </w:p>
  <w:p w14:paraId="57E8BA40" w14:textId="77777777" w:rsidR="003C0BF4" w:rsidRDefault="003C0BF4">
    <w:pPr>
      <w:framePr w:w="6237" w:h="567" w:hSpace="181" w:wrap="around" w:vAnchor="page" w:hAnchor="margin" w:xAlign="center" w:y="2518" w:anchorLock="1"/>
      <w:jc w:val="center"/>
      <w:rPr>
        <w:i/>
        <w:sz w:val="18"/>
      </w:rPr>
    </w:pPr>
  </w:p>
  <w:p w14:paraId="163E0F61" w14:textId="77777777" w:rsidR="003C0BF4" w:rsidRDefault="003C0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3E4498"/>
    <w:lvl w:ilvl="0">
      <w:start w:val="1"/>
      <w:numFmt w:val="decimal"/>
      <w:lvlText w:val="%1."/>
      <w:legacy w:legacy="1" w:legacySpace="113" w:legacyIndent="851"/>
      <w:lvlJc w:val="right"/>
      <w:pPr>
        <w:ind w:left="851" w:hanging="851"/>
      </w:pPr>
      <w:rPr>
        <w:rFonts w:ascii="Times New Roman" w:hAnsi="Times New Roman" w:cs="Times New Roman" w:hint="default"/>
        <w:b/>
        <w:i w:val="0"/>
        <w:sz w:val="24"/>
      </w:rPr>
    </w:lvl>
    <w:lvl w:ilvl="1">
      <w:start w:val="1"/>
      <w:numFmt w:val="decimal"/>
      <w:lvlText w:val="(%2)"/>
      <w:legacy w:legacy="1" w:legacySpace="113" w:legacyIndent="1361"/>
      <w:lvlJc w:val="right"/>
      <w:pPr>
        <w:ind w:left="1361" w:hanging="1361"/>
      </w:pPr>
      <w:rPr>
        <w:rFonts w:cs="Times New Roman"/>
      </w:rPr>
    </w:lvl>
    <w:lvl w:ilvl="2">
      <w:start w:val="1"/>
      <w:numFmt w:val="lowerLetter"/>
      <w:lvlText w:val="(%3)"/>
      <w:legacy w:legacy="1" w:legacySpace="113" w:legacyIndent="1871"/>
      <w:lvlJc w:val="right"/>
      <w:pPr>
        <w:ind w:left="1871" w:hanging="1871"/>
      </w:pPr>
      <w:rPr>
        <w:rFonts w:cs="Times New Roman"/>
      </w:rPr>
    </w:lvl>
    <w:lvl w:ilvl="3">
      <w:start w:val="1"/>
      <w:numFmt w:val="lowerRoman"/>
      <w:lvlText w:val="(%4)"/>
      <w:legacy w:legacy="1" w:legacySpace="113" w:legacyIndent="2381"/>
      <w:lvlJc w:val="right"/>
      <w:pPr>
        <w:ind w:left="2381" w:hanging="2381"/>
      </w:pPr>
      <w:rPr>
        <w:rFonts w:cs="Times New Roman"/>
      </w:rPr>
    </w:lvl>
    <w:lvl w:ilvl="4">
      <w:start w:val="1"/>
      <w:numFmt w:val="upperLetter"/>
      <w:lvlText w:val="(%5)"/>
      <w:legacy w:legacy="1" w:legacySpace="113" w:legacyIndent="2892"/>
      <w:lvlJc w:val="right"/>
      <w:pPr>
        <w:ind w:left="2892" w:hanging="2892"/>
      </w:pPr>
      <w:rPr>
        <w:rFonts w:cs="Times New Roman"/>
      </w:rPr>
    </w:lvl>
    <w:lvl w:ilvl="5">
      <w:start w:val="1"/>
      <w:numFmt w:val="lowerLetter"/>
      <w:lvlText w:val="(%6)"/>
      <w:legacy w:legacy="1" w:legacySpace="0" w:legacyIndent="708"/>
      <w:lvlJc w:val="left"/>
      <w:pPr>
        <w:ind w:left="10064" w:hanging="708"/>
      </w:pPr>
      <w:rPr>
        <w:rFonts w:cs="Times New Roman"/>
      </w:rPr>
    </w:lvl>
    <w:lvl w:ilvl="6">
      <w:start w:val="1"/>
      <w:numFmt w:val="lowerRoman"/>
      <w:pStyle w:val="Heading7"/>
      <w:lvlText w:val="(%7)"/>
      <w:legacy w:legacy="1" w:legacySpace="0" w:legacyIndent="708"/>
      <w:lvlJc w:val="left"/>
      <w:pPr>
        <w:ind w:left="10772" w:hanging="708"/>
      </w:pPr>
      <w:rPr>
        <w:rFonts w:cs="Times New Roman"/>
      </w:rPr>
    </w:lvl>
    <w:lvl w:ilvl="7">
      <w:start w:val="1"/>
      <w:numFmt w:val="lowerLetter"/>
      <w:pStyle w:val="Heading8"/>
      <w:lvlText w:val="(%8)"/>
      <w:legacy w:legacy="1" w:legacySpace="0" w:legacyIndent="708"/>
      <w:lvlJc w:val="left"/>
      <w:pPr>
        <w:ind w:left="11480" w:hanging="708"/>
      </w:pPr>
      <w:rPr>
        <w:rFonts w:cs="Times New Roman"/>
      </w:rPr>
    </w:lvl>
    <w:lvl w:ilvl="8">
      <w:start w:val="1"/>
      <w:numFmt w:val="lowerRoman"/>
      <w:pStyle w:val="Heading9"/>
      <w:lvlText w:val="(%9)"/>
      <w:legacy w:legacy="1" w:legacySpace="0" w:legacyIndent="708"/>
      <w:lvlJc w:val="left"/>
      <w:pPr>
        <w:ind w:left="12188" w:hanging="708"/>
      </w:pPr>
      <w:rPr>
        <w:rFonts w:cs="Times New Roman"/>
      </w:rPr>
    </w:lvl>
  </w:abstractNum>
  <w:abstractNum w:abstractNumId="1" w15:restartNumberingAfterBreak="0">
    <w:nsid w:val="05111F77"/>
    <w:multiLevelType w:val="hybridMultilevel"/>
    <w:tmpl w:val="7FB6E61C"/>
    <w:lvl w:ilvl="0" w:tplc="4F9470CE">
      <w:start w:val="1"/>
      <w:numFmt w:val="decimal"/>
      <w:lvlText w:val="%1)"/>
      <w:lvlJc w:val="left"/>
      <w:pPr>
        <w:ind w:left="1080" w:hanging="360"/>
      </w:pPr>
    </w:lvl>
    <w:lvl w:ilvl="1" w:tplc="F3E43992">
      <w:start w:val="1"/>
      <w:numFmt w:val="decimal"/>
      <w:lvlText w:val="%2)"/>
      <w:lvlJc w:val="left"/>
      <w:pPr>
        <w:ind w:left="1080" w:hanging="360"/>
      </w:pPr>
    </w:lvl>
    <w:lvl w:ilvl="2" w:tplc="04207D52">
      <w:start w:val="1"/>
      <w:numFmt w:val="decimal"/>
      <w:lvlText w:val="%3)"/>
      <w:lvlJc w:val="left"/>
      <w:pPr>
        <w:ind w:left="1080" w:hanging="360"/>
      </w:pPr>
    </w:lvl>
    <w:lvl w:ilvl="3" w:tplc="45AE928C">
      <w:start w:val="1"/>
      <w:numFmt w:val="decimal"/>
      <w:lvlText w:val="%4)"/>
      <w:lvlJc w:val="left"/>
      <w:pPr>
        <w:ind w:left="1080" w:hanging="360"/>
      </w:pPr>
    </w:lvl>
    <w:lvl w:ilvl="4" w:tplc="77AA26EE">
      <w:start w:val="1"/>
      <w:numFmt w:val="decimal"/>
      <w:lvlText w:val="%5)"/>
      <w:lvlJc w:val="left"/>
      <w:pPr>
        <w:ind w:left="1080" w:hanging="360"/>
      </w:pPr>
    </w:lvl>
    <w:lvl w:ilvl="5" w:tplc="BA4A38D2">
      <w:start w:val="1"/>
      <w:numFmt w:val="decimal"/>
      <w:lvlText w:val="%6)"/>
      <w:lvlJc w:val="left"/>
      <w:pPr>
        <w:ind w:left="1080" w:hanging="360"/>
      </w:pPr>
    </w:lvl>
    <w:lvl w:ilvl="6" w:tplc="2C980F0E">
      <w:start w:val="1"/>
      <w:numFmt w:val="decimal"/>
      <w:lvlText w:val="%7)"/>
      <w:lvlJc w:val="left"/>
      <w:pPr>
        <w:ind w:left="1080" w:hanging="360"/>
      </w:pPr>
    </w:lvl>
    <w:lvl w:ilvl="7" w:tplc="DF78B9CC">
      <w:start w:val="1"/>
      <w:numFmt w:val="decimal"/>
      <w:lvlText w:val="%8)"/>
      <w:lvlJc w:val="left"/>
      <w:pPr>
        <w:ind w:left="1080" w:hanging="360"/>
      </w:pPr>
    </w:lvl>
    <w:lvl w:ilvl="8" w:tplc="80A25338">
      <w:start w:val="1"/>
      <w:numFmt w:val="decimal"/>
      <w:lvlText w:val="%9)"/>
      <w:lvlJc w:val="left"/>
      <w:pPr>
        <w:ind w:left="1080" w:hanging="360"/>
      </w:pPr>
    </w:lvl>
  </w:abstractNum>
  <w:abstractNum w:abstractNumId="2" w15:restartNumberingAfterBreak="0">
    <w:nsid w:val="16027959"/>
    <w:multiLevelType w:val="hybridMultilevel"/>
    <w:tmpl w:val="0EBA6E3A"/>
    <w:lvl w:ilvl="0" w:tplc="341A4E6C">
      <w:start w:val="1"/>
      <w:numFmt w:val="decimal"/>
      <w:pStyle w:val="Heading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A83542"/>
    <w:multiLevelType w:val="hybridMultilevel"/>
    <w:tmpl w:val="E5B297EE"/>
    <w:lvl w:ilvl="0" w:tplc="1BB2FC92">
      <w:start w:val="1"/>
      <w:numFmt w:val="decimal"/>
      <w:lvlText w:val="%1)"/>
      <w:lvlJc w:val="left"/>
      <w:pPr>
        <w:ind w:left="1080" w:hanging="360"/>
      </w:pPr>
    </w:lvl>
    <w:lvl w:ilvl="1" w:tplc="F446CB2E">
      <w:start w:val="1"/>
      <w:numFmt w:val="decimal"/>
      <w:lvlText w:val="%2)"/>
      <w:lvlJc w:val="left"/>
      <w:pPr>
        <w:ind w:left="1080" w:hanging="360"/>
      </w:pPr>
    </w:lvl>
    <w:lvl w:ilvl="2" w:tplc="173261A0">
      <w:start w:val="1"/>
      <w:numFmt w:val="decimal"/>
      <w:lvlText w:val="%3)"/>
      <w:lvlJc w:val="left"/>
      <w:pPr>
        <w:ind w:left="1080" w:hanging="360"/>
      </w:pPr>
    </w:lvl>
    <w:lvl w:ilvl="3" w:tplc="AF922142">
      <w:start w:val="1"/>
      <w:numFmt w:val="decimal"/>
      <w:lvlText w:val="%4)"/>
      <w:lvlJc w:val="left"/>
      <w:pPr>
        <w:ind w:left="1080" w:hanging="360"/>
      </w:pPr>
    </w:lvl>
    <w:lvl w:ilvl="4" w:tplc="52FE416E">
      <w:start w:val="1"/>
      <w:numFmt w:val="decimal"/>
      <w:lvlText w:val="%5)"/>
      <w:lvlJc w:val="left"/>
      <w:pPr>
        <w:ind w:left="1080" w:hanging="360"/>
      </w:pPr>
    </w:lvl>
    <w:lvl w:ilvl="5" w:tplc="7D2EF130">
      <w:start w:val="1"/>
      <w:numFmt w:val="decimal"/>
      <w:lvlText w:val="%6)"/>
      <w:lvlJc w:val="left"/>
      <w:pPr>
        <w:ind w:left="1080" w:hanging="360"/>
      </w:pPr>
    </w:lvl>
    <w:lvl w:ilvl="6" w:tplc="4914FF88">
      <w:start w:val="1"/>
      <w:numFmt w:val="decimal"/>
      <w:lvlText w:val="%7)"/>
      <w:lvlJc w:val="left"/>
      <w:pPr>
        <w:ind w:left="1080" w:hanging="360"/>
      </w:pPr>
    </w:lvl>
    <w:lvl w:ilvl="7" w:tplc="9F26ED0E">
      <w:start w:val="1"/>
      <w:numFmt w:val="decimal"/>
      <w:lvlText w:val="%8)"/>
      <w:lvlJc w:val="left"/>
      <w:pPr>
        <w:ind w:left="1080" w:hanging="360"/>
      </w:pPr>
    </w:lvl>
    <w:lvl w:ilvl="8" w:tplc="C666B930">
      <w:start w:val="1"/>
      <w:numFmt w:val="decimal"/>
      <w:lvlText w:val="%9)"/>
      <w:lvlJc w:val="left"/>
      <w:pPr>
        <w:ind w:left="1080" w:hanging="360"/>
      </w:pPr>
    </w:lvl>
  </w:abstractNum>
  <w:abstractNum w:abstractNumId="4" w15:restartNumberingAfterBreak="0">
    <w:nsid w:val="3A52248D"/>
    <w:multiLevelType w:val="hybridMultilevel"/>
    <w:tmpl w:val="E6862A98"/>
    <w:lvl w:ilvl="0" w:tplc="89DE85CE">
      <w:start w:val="1"/>
      <w:numFmt w:val="lowerLetter"/>
      <w:pStyle w:val="Heading5"/>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514F02CA"/>
    <w:multiLevelType w:val="hybridMultilevel"/>
    <w:tmpl w:val="407E837C"/>
    <w:lvl w:ilvl="0" w:tplc="C02E2DC8">
      <w:start w:val="1"/>
      <w:numFmt w:val="decimal"/>
      <w:lvlText w:val="%1)"/>
      <w:lvlJc w:val="left"/>
      <w:pPr>
        <w:ind w:left="1080" w:hanging="360"/>
      </w:pPr>
    </w:lvl>
    <w:lvl w:ilvl="1" w:tplc="CE169830">
      <w:start w:val="1"/>
      <w:numFmt w:val="decimal"/>
      <w:lvlText w:val="%2)"/>
      <w:lvlJc w:val="left"/>
      <w:pPr>
        <w:ind w:left="1080" w:hanging="360"/>
      </w:pPr>
    </w:lvl>
    <w:lvl w:ilvl="2" w:tplc="D9EEF76E">
      <w:start w:val="1"/>
      <w:numFmt w:val="decimal"/>
      <w:lvlText w:val="%3)"/>
      <w:lvlJc w:val="left"/>
      <w:pPr>
        <w:ind w:left="1080" w:hanging="360"/>
      </w:pPr>
    </w:lvl>
    <w:lvl w:ilvl="3" w:tplc="F68A9126">
      <w:start w:val="1"/>
      <w:numFmt w:val="decimal"/>
      <w:lvlText w:val="%4)"/>
      <w:lvlJc w:val="left"/>
      <w:pPr>
        <w:ind w:left="1080" w:hanging="360"/>
      </w:pPr>
    </w:lvl>
    <w:lvl w:ilvl="4" w:tplc="E17C03CC">
      <w:start w:val="1"/>
      <w:numFmt w:val="decimal"/>
      <w:lvlText w:val="%5)"/>
      <w:lvlJc w:val="left"/>
      <w:pPr>
        <w:ind w:left="1080" w:hanging="360"/>
      </w:pPr>
    </w:lvl>
    <w:lvl w:ilvl="5" w:tplc="E8D0054E">
      <w:start w:val="1"/>
      <w:numFmt w:val="decimal"/>
      <w:lvlText w:val="%6)"/>
      <w:lvlJc w:val="left"/>
      <w:pPr>
        <w:ind w:left="1080" w:hanging="360"/>
      </w:pPr>
    </w:lvl>
    <w:lvl w:ilvl="6" w:tplc="CEB0AF8A">
      <w:start w:val="1"/>
      <w:numFmt w:val="decimal"/>
      <w:lvlText w:val="%7)"/>
      <w:lvlJc w:val="left"/>
      <w:pPr>
        <w:ind w:left="1080" w:hanging="360"/>
      </w:pPr>
    </w:lvl>
    <w:lvl w:ilvl="7" w:tplc="B33E048A">
      <w:start w:val="1"/>
      <w:numFmt w:val="decimal"/>
      <w:lvlText w:val="%8)"/>
      <w:lvlJc w:val="left"/>
      <w:pPr>
        <w:ind w:left="1080" w:hanging="360"/>
      </w:pPr>
    </w:lvl>
    <w:lvl w:ilvl="8" w:tplc="5CAA816E">
      <w:start w:val="1"/>
      <w:numFmt w:val="decimal"/>
      <w:lvlText w:val="%9)"/>
      <w:lvlJc w:val="left"/>
      <w:pPr>
        <w:ind w:left="1080" w:hanging="360"/>
      </w:pPr>
    </w:lvl>
  </w:abstractNum>
  <w:abstractNum w:abstractNumId="6" w15:restartNumberingAfterBreak="0">
    <w:nsid w:val="53BB6985"/>
    <w:multiLevelType w:val="hybridMultilevel"/>
    <w:tmpl w:val="E730B5C0"/>
    <w:lvl w:ilvl="0" w:tplc="298EAFA6">
      <w:start w:val="1"/>
      <w:numFmt w:val="decimal"/>
      <w:lvlText w:val="%1)"/>
      <w:lvlJc w:val="left"/>
      <w:pPr>
        <w:ind w:left="1080" w:hanging="360"/>
      </w:pPr>
    </w:lvl>
    <w:lvl w:ilvl="1" w:tplc="004EF9DA">
      <w:start w:val="1"/>
      <w:numFmt w:val="decimal"/>
      <w:lvlText w:val="%2)"/>
      <w:lvlJc w:val="left"/>
      <w:pPr>
        <w:ind w:left="1080" w:hanging="360"/>
      </w:pPr>
    </w:lvl>
    <w:lvl w:ilvl="2" w:tplc="C40210B2">
      <w:start w:val="1"/>
      <w:numFmt w:val="decimal"/>
      <w:lvlText w:val="%3)"/>
      <w:lvlJc w:val="left"/>
      <w:pPr>
        <w:ind w:left="1080" w:hanging="360"/>
      </w:pPr>
    </w:lvl>
    <w:lvl w:ilvl="3" w:tplc="EBF46ECA">
      <w:start w:val="1"/>
      <w:numFmt w:val="decimal"/>
      <w:lvlText w:val="%4)"/>
      <w:lvlJc w:val="left"/>
      <w:pPr>
        <w:ind w:left="1080" w:hanging="360"/>
      </w:pPr>
    </w:lvl>
    <w:lvl w:ilvl="4" w:tplc="C2B6548C">
      <w:start w:val="1"/>
      <w:numFmt w:val="decimal"/>
      <w:lvlText w:val="%5)"/>
      <w:lvlJc w:val="left"/>
      <w:pPr>
        <w:ind w:left="1080" w:hanging="360"/>
      </w:pPr>
    </w:lvl>
    <w:lvl w:ilvl="5" w:tplc="1A0A3E7C">
      <w:start w:val="1"/>
      <w:numFmt w:val="decimal"/>
      <w:lvlText w:val="%6)"/>
      <w:lvlJc w:val="left"/>
      <w:pPr>
        <w:ind w:left="1080" w:hanging="360"/>
      </w:pPr>
    </w:lvl>
    <w:lvl w:ilvl="6" w:tplc="9800D17E">
      <w:start w:val="1"/>
      <w:numFmt w:val="decimal"/>
      <w:lvlText w:val="%7)"/>
      <w:lvlJc w:val="left"/>
      <w:pPr>
        <w:ind w:left="1080" w:hanging="360"/>
      </w:pPr>
    </w:lvl>
    <w:lvl w:ilvl="7" w:tplc="4432C464">
      <w:start w:val="1"/>
      <w:numFmt w:val="decimal"/>
      <w:lvlText w:val="%8)"/>
      <w:lvlJc w:val="left"/>
      <w:pPr>
        <w:ind w:left="1080" w:hanging="360"/>
      </w:pPr>
    </w:lvl>
    <w:lvl w:ilvl="8" w:tplc="E10AFC44">
      <w:start w:val="1"/>
      <w:numFmt w:val="decimal"/>
      <w:lvlText w:val="%9)"/>
      <w:lvlJc w:val="left"/>
      <w:pPr>
        <w:ind w:left="1080" w:hanging="360"/>
      </w:pPr>
    </w:lvl>
  </w:abstractNum>
  <w:abstractNum w:abstractNumId="7" w15:restartNumberingAfterBreak="0">
    <w:nsid w:val="62F92E5D"/>
    <w:multiLevelType w:val="hybridMultilevel"/>
    <w:tmpl w:val="CB42492C"/>
    <w:lvl w:ilvl="0" w:tplc="A9EA1444">
      <w:start w:val="1"/>
      <w:numFmt w:val="lowerRoman"/>
      <w:pStyle w:val="Heading6"/>
      <w:lvlText w:val="%1."/>
      <w:lvlJc w:val="right"/>
      <w:pPr>
        <w:ind w:left="252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7798509D"/>
    <w:multiLevelType w:val="hybridMultilevel"/>
    <w:tmpl w:val="DB0E3CC6"/>
    <w:lvl w:ilvl="0" w:tplc="F6966CFA">
      <w:start w:val="1"/>
      <w:numFmt w:val="decimal"/>
      <w:pStyle w:val="Heading4"/>
      <w:lvlText w:val="%1)"/>
      <w:lvlJc w:val="left"/>
      <w:pPr>
        <w:ind w:left="1080" w:hanging="360"/>
      </w:pPr>
      <w:rPr>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064676004">
    <w:abstractNumId w:val="0"/>
  </w:num>
  <w:num w:numId="2" w16cid:durableId="1292323017">
    <w:abstractNumId w:val="2"/>
  </w:num>
  <w:num w:numId="3" w16cid:durableId="1270502645">
    <w:abstractNumId w:val="8"/>
  </w:num>
  <w:num w:numId="4" w16cid:durableId="1375426747">
    <w:abstractNumId w:val="4"/>
  </w:num>
  <w:num w:numId="5" w16cid:durableId="2011634867">
    <w:abstractNumId w:val="8"/>
    <w:lvlOverride w:ilvl="0">
      <w:startOverride w:val="1"/>
    </w:lvlOverride>
  </w:num>
  <w:num w:numId="6" w16cid:durableId="1570850413">
    <w:abstractNumId w:val="8"/>
    <w:lvlOverride w:ilvl="0">
      <w:startOverride w:val="1"/>
    </w:lvlOverride>
  </w:num>
  <w:num w:numId="7" w16cid:durableId="1945454406">
    <w:abstractNumId w:val="4"/>
    <w:lvlOverride w:ilvl="0">
      <w:startOverride w:val="1"/>
    </w:lvlOverride>
  </w:num>
  <w:num w:numId="8" w16cid:durableId="485780196">
    <w:abstractNumId w:val="4"/>
    <w:lvlOverride w:ilvl="0">
      <w:startOverride w:val="1"/>
    </w:lvlOverride>
  </w:num>
  <w:num w:numId="9" w16cid:durableId="1308776189">
    <w:abstractNumId w:val="8"/>
    <w:lvlOverride w:ilvl="0">
      <w:startOverride w:val="1"/>
    </w:lvlOverride>
  </w:num>
  <w:num w:numId="10" w16cid:durableId="1421678153">
    <w:abstractNumId w:val="8"/>
    <w:lvlOverride w:ilvl="0">
      <w:startOverride w:val="1"/>
    </w:lvlOverride>
  </w:num>
  <w:num w:numId="11" w16cid:durableId="1720350446">
    <w:abstractNumId w:val="4"/>
    <w:lvlOverride w:ilvl="0">
      <w:startOverride w:val="1"/>
    </w:lvlOverride>
  </w:num>
  <w:num w:numId="12" w16cid:durableId="2090417346">
    <w:abstractNumId w:val="4"/>
    <w:lvlOverride w:ilvl="0">
      <w:startOverride w:val="1"/>
    </w:lvlOverride>
  </w:num>
  <w:num w:numId="13" w16cid:durableId="1842889715">
    <w:abstractNumId w:val="8"/>
    <w:lvlOverride w:ilvl="0">
      <w:startOverride w:val="1"/>
    </w:lvlOverride>
  </w:num>
  <w:num w:numId="14" w16cid:durableId="1872959903">
    <w:abstractNumId w:val="4"/>
    <w:lvlOverride w:ilvl="0">
      <w:startOverride w:val="1"/>
    </w:lvlOverride>
  </w:num>
  <w:num w:numId="15" w16cid:durableId="1116024237">
    <w:abstractNumId w:val="4"/>
    <w:lvlOverride w:ilvl="0">
      <w:startOverride w:val="1"/>
    </w:lvlOverride>
  </w:num>
  <w:num w:numId="16" w16cid:durableId="2113668177">
    <w:abstractNumId w:val="8"/>
    <w:lvlOverride w:ilvl="0">
      <w:startOverride w:val="1"/>
    </w:lvlOverride>
  </w:num>
  <w:num w:numId="17" w16cid:durableId="1376546566">
    <w:abstractNumId w:val="4"/>
    <w:lvlOverride w:ilvl="0">
      <w:startOverride w:val="1"/>
    </w:lvlOverride>
  </w:num>
  <w:num w:numId="18" w16cid:durableId="1197158548">
    <w:abstractNumId w:val="4"/>
    <w:lvlOverride w:ilvl="0">
      <w:startOverride w:val="1"/>
    </w:lvlOverride>
  </w:num>
  <w:num w:numId="19" w16cid:durableId="2046559897">
    <w:abstractNumId w:val="8"/>
    <w:lvlOverride w:ilvl="0">
      <w:startOverride w:val="1"/>
    </w:lvlOverride>
  </w:num>
  <w:num w:numId="20" w16cid:durableId="531651168">
    <w:abstractNumId w:val="8"/>
    <w:lvlOverride w:ilvl="0">
      <w:startOverride w:val="1"/>
    </w:lvlOverride>
  </w:num>
  <w:num w:numId="21" w16cid:durableId="1484201498">
    <w:abstractNumId w:val="8"/>
    <w:lvlOverride w:ilvl="0">
      <w:startOverride w:val="1"/>
    </w:lvlOverride>
  </w:num>
  <w:num w:numId="22" w16cid:durableId="321592698">
    <w:abstractNumId w:val="4"/>
    <w:lvlOverride w:ilvl="0">
      <w:startOverride w:val="1"/>
    </w:lvlOverride>
  </w:num>
  <w:num w:numId="23" w16cid:durableId="1779566030">
    <w:abstractNumId w:val="7"/>
  </w:num>
  <w:num w:numId="24" w16cid:durableId="1540514113">
    <w:abstractNumId w:val="8"/>
    <w:lvlOverride w:ilvl="0">
      <w:startOverride w:val="1"/>
    </w:lvlOverride>
  </w:num>
  <w:num w:numId="25" w16cid:durableId="458299051">
    <w:abstractNumId w:val="4"/>
    <w:lvlOverride w:ilvl="0">
      <w:startOverride w:val="1"/>
    </w:lvlOverride>
  </w:num>
  <w:num w:numId="26" w16cid:durableId="592516506">
    <w:abstractNumId w:val="7"/>
    <w:lvlOverride w:ilvl="0">
      <w:startOverride w:val="1"/>
    </w:lvlOverride>
  </w:num>
  <w:num w:numId="27" w16cid:durableId="1493520933">
    <w:abstractNumId w:val="4"/>
    <w:lvlOverride w:ilvl="0">
      <w:startOverride w:val="1"/>
    </w:lvlOverride>
  </w:num>
  <w:num w:numId="28" w16cid:durableId="1424835101">
    <w:abstractNumId w:val="8"/>
    <w:lvlOverride w:ilvl="0">
      <w:startOverride w:val="1"/>
    </w:lvlOverride>
  </w:num>
  <w:num w:numId="29" w16cid:durableId="218833779">
    <w:abstractNumId w:val="4"/>
    <w:lvlOverride w:ilvl="0">
      <w:startOverride w:val="1"/>
    </w:lvlOverride>
  </w:num>
  <w:num w:numId="30" w16cid:durableId="964000016">
    <w:abstractNumId w:val="8"/>
    <w:lvlOverride w:ilvl="0">
      <w:startOverride w:val="1"/>
    </w:lvlOverride>
  </w:num>
  <w:num w:numId="31" w16cid:durableId="1593540588">
    <w:abstractNumId w:val="4"/>
    <w:lvlOverride w:ilvl="0">
      <w:startOverride w:val="1"/>
    </w:lvlOverride>
  </w:num>
  <w:num w:numId="32" w16cid:durableId="1080130525">
    <w:abstractNumId w:val="7"/>
    <w:lvlOverride w:ilvl="0">
      <w:startOverride w:val="1"/>
    </w:lvlOverride>
  </w:num>
  <w:num w:numId="33" w16cid:durableId="772286744">
    <w:abstractNumId w:val="8"/>
    <w:lvlOverride w:ilvl="0">
      <w:startOverride w:val="1"/>
    </w:lvlOverride>
  </w:num>
  <w:num w:numId="34" w16cid:durableId="1884830143">
    <w:abstractNumId w:val="4"/>
    <w:lvlOverride w:ilvl="0">
      <w:startOverride w:val="1"/>
    </w:lvlOverride>
  </w:num>
  <w:num w:numId="35" w16cid:durableId="1614287858">
    <w:abstractNumId w:val="4"/>
    <w:lvlOverride w:ilvl="0">
      <w:startOverride w:val="1"/>
    </w:lvlOverride>
  </w:num>
  <w:num w:numId="36" w16cid:durableId="422454785">
    <w:abstractNumId w:val="7"/>
    <w:lvlOverride w:ilvl="0">
      <w:startOverride w:val="1"/>
    </w:lvlOverride>
  </w:num>
  <w:num w:numId="37" w16cid:durableId="1659574768">
    <w:abstractNumId w:val="8"/>
    <w:lvlOverride w:ilvl="0">
      <w:startOverride w:val="1"/>
    </w:lvlOverride>
  </w:num>
  <w:num w:numId="38" w16cid:durableId="1396507369">
    <w:abstractNumId w:val="4"/>
    <w:lvlOverride w:ilvl="0">
      <w:startOverride w:val="1"/>
    </w:lvlOverride>
  </w:num>
  <w:num w:numId="39" w16cid:durableId="1186333248">
    <w:abstractNumId w:val="4"/>
    <w:lvlOverride w:ilvl="0">
      <w:startOverride w:val="1"/>
    </w:lvlOverride>
  </w:num>
  <w:num w:numId="40" w16cid:durableId="2069837600">
    <w:abstractNumId w:val="7"/>
    <w:lvlOverride w:ilvl="0">
      <w:startOverride w:val="1"/>
    </w:lvlOverride>
  </w:num>
  <w:num w:numId="41" w16cid:durableId="1670131398">
    <w:abstractNumId w:val="8"/>
    <w:lvlOverride w:ilvl="0">
      <w:startOverride w:val="1"/>
    </w:lvlOverride>
  </w:num>
  <w:num w:numId="42" w16cid:durableId="395592026">
    <w:abstractNumId w:val="4"/>
    <w:lvlOverride w:ilvl="0">
      <w:startOverride w:val="1"/>
    </w:lvlOverride>
  </w:num>
  <w:num w:numId="43" w16cid:durableId="1242838398">
    <w:abstractNumId w:val="8"/>
    <w:lvlOverride w:ilvl="0">
      <w:startOverride w:val="1"/>
    </w:lvlOverride>
  </w:num>
  <w:num w:numId="44" w16cid:durableId="551501905">
    <w:abstractNumId w:val="4"/>
    <w:lvlOverride w:ilvl="0">
      <w:startOverride w:val="1"/>
    </w:lvlOverride>
  </w:num>
  <w:num w:numId="45" w16cid:durableId="1051731666">
    <w:abstractNumId w:val="8"/>
    <w:lvlOverride w:ilvl="0">
      <w:startOverride w:val="1"/>
    </w:lvlOverride>
  </w:num>
  <w:num w:numId="46" w16cid:durableId="1485314219">
    <w:abstractNumId w:val="4"/>
    <w:lvlOverride w:ilvl="0">
      <w:startOverride w:val="1"/>
    </w:lvlOverride>
  </w:num>
  <w:num w:numId="47" w16cid:durableId="620645237">
    <w:abstractNumId w:val="4"/>
    <w:lvlOverride w:ilvl="0">
      <w:startOverride w:val="1"/>
    </w:lvlOverride>
  </w:num>
  <w:num w:numId="48" w16cid:durableId="1351297014">
    <w:abstractNumId w:val="7"/>
    <w:lvlOverride w:ilvl="0">
      <w:startOverride w:val="1"/>
    </w:lvlOverride>
  </w:num>
  <w:num w:numId="49" w16cid:durableId="1545097441">
    <w:abstractNumId w:val="4"/>
    <w:lvlOverride w:ilvl="0">
      <w:startOverride w:val="1"/>
    </w:lvlOverride>
  </w:num>
  <w:num w:numId="50" w16cid:durableId="1863934279">
    <w:abstractNumId w:val="8"/>
    <w:lvlOverride w:ilvl="0">
      <w:startOverride w:val="1"/>
    </w:lvlOverride>
  </w:num>
  <w:num w:numId="51" w16cid:durableId="95755464">
    <w:abstractNumId w:val="4"/>
    <w:lvlOverride w:ilvl="0">
      <w:startOverride w:val="1"/>
    </w:lvlOverride>
  </w:num>
  <w:num w:numId="52" w16cid:durableId="695470331">
    <w:abstractNumId w:val="8"/>
    <w:lvlOverride w:ilvl="0">
      <w:startOverride w:val="1"/>
    </w:lvlOverride>
  </w:num>
  <w:num w:numId="53" w16cid:durableId="496847822">
    <w:abstractNumId w:val="4"/>
    <w:lvlOverride w:ilvl="0">
      <w:startOverride w:val="1"/>
    </w:lvlOverride>
  </w:num>
  <w:num w:numId="54" w16cid:durableId="1664502153">
    <w:abstractNumId w:val="7"/>
    <w:lvlOverride w:ilvl="0">
      <w:startOverride w:val="1"/>
    </w:lvlOverride>
  </w:num>
  <w:num w:numId="55" w16cid:durableId="696542498">
    <w:abstractNumId w:val="8"/>
    <w:lvlOverride w:ilvl="0">
      <w:startOverride w:val="1"/>
    </w:lvlOverride>
  </w:num>
  <w:num w:numId="56" w16cid:durableId="541602470">
    <w:abstractNumId w:val="8"/>
    <w:lvlOverride w:ilvl="0">
      <w:startOverride w:val="1"/>
    </w:lvlOverride>
  </w:num>
  <w:num w:numId="57" w16cid:durableId="2018774504">
    <w:abstractNumId w:val="4"/>
    <w:lvlOverride w:ilvl="0">
      <w:startOverride w:val="1"/>
    </w:lvlOverride>
  </w:num>
  <w:num w:numId="58" w16cid:durableId="12416564">
    <w:abstractNumId w:val="4"/>
    <w:lvlOverride w:ilvl="0">
      <w:startOverride w:val="1"/>
    </w:lvlOverride>
  </w:num>
  <w:num w:numId="59" w16cid:durableId="491482226">
    <w:abstractNumId w:val="8"/>
    <w:lvlOverride w:ilvl="0">
      <w:startOverride w:val="1"/>
    </w:lvlOverride>
  </w:num>
  <w:num w:numId="60" w16cid:durableId="1320498368">
    <w:abstractNumId w:val="4"/>
    <w:lvlOverride w:ilvl="0">
      <w:startOverride w:val="1"/>
    </w:lvlOverride>
  </w:num>
  <w:num w:numId="61" w16cid:durableId="2017689454">
    <w:abstractNumId w:val="4"/>
    <w:lvlOverride w:ilvl="0">
      <w:startOverride w:val="1"/>
    </w:lvlOverride>
  </w:num>
  <w:num w:numId="62" w16cid:durableId="288364771">
    <w:abstractNumId w:val="7"/>
    <w:lvlOverride w:ilvl="0">
      <w:startOverride w:val="1"/>
    </w:lvlOverride>
  </w:num>
  <w:num w:numId="63" w16cid:durableId="1939438716">
    <w:abstractNumId w:val="8"/>
    <w:lvlOverride w:ilvl="0">
      <w:startOverride w:val="1"/>
    </w:lvlOverride>
  </w:num>
  <w:num w:numId="64" w16cid:durableId="1236625816">
    <w:abstractNumId w:val="8"/>
    <w:lvlOverride w:ilvl="0">
      <w:startOverride w:val="1"/>
    </w:lvlOverride>
  </w:num>
  <w:num w:numId="65" w16cid:durableId="1736318138">
    <w:abstractNumId w:val="4"/>
    <w:lvlOverride w:ilvl="0">
      <w:startOverride w:val="1"/>
    </w:lvlOverride>
  </w:num>
  <w:num w:numId="66" w16cid:durableId="1408765998">
    <w:abstractNumId w:val="7"/>
    <w:lvlOverride w:ilvl="0">
      <w:startOverride w:val="1"/>
    </w:lvlOverride>
  </w:num>
  <w:num w:numId="67" w16cid:durableId="2125032972">
    <w:abstractNumId w:val="8"/>
    <w:lvlOverride w:ilvl="0">
      <w:startOverride w:val="1"/>
    </w:lvlOverride>
  </w:num>
  <w:num w:numId="68" w16cid:durableId="1628704405">
    <w:abstractNumId w:val="4"/>
    <w:lvlOverride w:ilvl="0">
      <w:startOverride w:val="1"/>
    </w:lvlOverride>
  </w:num>
  <w:num w:numId="69" w16cid:durableId="389618574">
    <w:abstractNumId w:val="8"/>
    <w:lvlOverride w:ilvl="0">
      <w:startOverride w:val="1"/>
    </w:lvlOverride>
  </w:num>
  <w:num w:numId="70" w16cid:durableId="1138570721">
    <w:abstractNumId w:val="4"/>
    <w:lvlOverride w:ilvl="0">
      <w:startOverride w:val="1"/>
    </w:lvlOverride>
  </w:num>
  <w:num w:numId="71" w16cid:durableId="2070110044">
    <w:abstractNumId w:val="4"/>
    <w:lvlOverride w:ilvl="0">
      <w:startOverride w:val="1"/>
    </w:lvlOverride>
  </w:num>
  <w:num w:numId="72" w16cid:durableId="246616283">
    <w:abstractNumId w:val="8"/>
    <w:lvlOverride w:ilvl="0">
      <w:startOverride w:val="1"/>
    </w:lvlOverride>
  </w:num>
  <w:num w:numId="73" w16cid:durableId="503663941">
    <w:abstractNumId w:val="4"/>
    <w:lvlOverride w:ilvl="0">
      <w:startOverride w:val="1"/>
    </w:lvlOverride>
  </w:num>
  <w:num w:numId="74" w16cid:durableId="1339191562">
    <w:abstractNumId w:val="4"/>
    <w:lvlOverride w:ilvl="0">
      <w:startOverride w:val="1"/>
    </w:lvlOverride>
  </w:num>
  <w:num w:numId="75" w16cid:durableId="100498371">
    <w:abstractNumId w:val="8"/>
    <w:lvlOverride w:ilvl="0">
      <w:startOverride w:val="1"/>
    </w:lvlOverride>
  </w:num>
  <w:num w:numId="76" w16cid:durableId="1355309480">
    <w:abstractNumId w:val="4"/>
    <w:lvlOverride w:ilvl="0">
      <w:startOverride w:val="1"/>
    </w:lvlOverride>
  </w:num>
  <w:num w:numId="77" w16cid:durableId="704334095">
    <w:abstractNumId w:val="8"/>
    <w:lvlOverride w:ilvl="0">
      <w:startOverride w:val="1"/>
    </w:lvlOverride>
  </w:num>
  <w:num w:numId="78" w16cid:durableId="200017714">
    <w:abstractNumId w:val="4"/>
    <w:lvlOverride w:ilvl="0">
      <w:startOverride w:val="1"/>
    </w:lvlOverride>
  </w:num>
  <w:num w:numId="79" w16cid:durableId="801508411">
    <w:abstractNumId w:val="8"/>
    <w:lvlOverride w:ilvl="0">
      <w:startOverride w:val="1"/>
    </w:lvlOverride>
  </w:num>
  <w:num w:numId="80" w16cid:durableId="764837282">
    <w:abstractNumId w:val="4"/>
    <w:lvlOverride w:ilvl="0">
      <w:startOverride w:val="1"/>
    </w:lvlOverride>
  </w:num>
  <w:num w:numId="81" w16cid:durableId="1313103584">
    <w:abstractNumId w:val="4"/>
    <w:lvlOverride w:ilvl="0">
      <w:startOverride w:val="1"/>
    </w:lvlOverride>
  </w:num>
  <w:num w:numId="82" w16cid:durableId="1476070314">
    <w:abstractNumId w:val="8"/>
    <w:lvlOverride w:ilvl="0">
      <w:startOverride w:val="1"/>
    </w:lvlOverride>
  </w:num>
  <w:num w:numId="83" w16cid:durableId="1969628931">
    <w:abstractNumId w:val="4"/>
    <w:lvlOverride w:ilvl="0">
      <w:startOverride w:val="1"/>
    </w:lvlOverride>
  </w:num>
  <w:num w:numId="84" w16cid:durableId="2092196980">
    <w:abstractNumId w:val="4"/>
    <w:lvlOverride w:ilvl="0">
      <w:startOverride w:val="1"/>
    </w:lvlOverride>
  </w:num>
  <w:num w:numId="85" w16cid:durableId="1761951423">
    <w:abstractNumId w:val="8"/>
    <w:lvlOverride w:ilvl="0">
      <w:startOverride w:val="1"/>
    </w:lvlOverride>
  </w:num>
  <w:num w:numId="86" w16cid:durableId="1929652046">
    <w:abstractNumId w:val="4"/>
    <w:lvlOverride w:ilvl="0">
      <w:startOverride w:val="1"/>
    </w:lvlOverride>
  </w:num>
  <w:num w:numId="87" w16cid:durableId="1066026186">
    <w:abstractNumId w:val="8"/>
    <w:lvlOverride w:ilvl="0">
      <w:startOverride w:val="1"/>
    </w:lvlOverride>
  </w:num>
  <w:num w:numId="88" w16cid:durableId="2003393067">
    <w:abstractNumId w:val="4"/>
    <w:lvlOverride w:ilvl="0">
      <w:startOverride w:val="1"/>
    </w:lvlOverride>
  </w:num>
  <w:num w:numId="89" w16cid:durableId="905336429">
    <w:abstractNumId w:val="8"/>
    <w:lvlOverride w:ilvl="0">
      <w:startOverride w:val="1"/>
    </w:lvlOverride>
  </w:num>
  <w:num w:numId="90" w16cid:durableId="636029062">
    <w:abstractNumId w:val="4"/>
    <w:lvlOverride w:ilvl="0">
      <w:startOverride w:val="1"/>
    </w:lvlOverride>
  </w:num>
  <w:num w:numId="91" w16cid:durableId="798643196">
    <w:abstractNumId w:val="4"/>
    <w:lvlOverride w:ilvl="0">
      <w:startOverride w:val="1"/>
    </w:lvlOverride>
  </w:num>
  <w:num w:numId="92" w16cid:durableId="838271613">
    <w:abstractNumId w:val="8"/>
    <w:lvlOverride w:ilvl="0">
      <w:startOverride w:val="1"/>
    </w:lvlOverride>
  </w:num>
  <w:num w:numId="93" w16cid:durableId="1685206394">
    <w:abstractNumId w:val="4"/>
    <w:lvlOverride w:ilvl="0">
      <w:startOverride w:val="1"/>
    </w:lvlOverride>
  </w:num>
  <w:num w:numId="94" w16cid:durableId="1954365100">
    <w:abstractNumId w:val="8"/>
    <w:lvlOverride w:ilvl="0">
      <w:startOverride w:val="1"/>
    </w:lvlOverride>
  </w:num>
  <w:num w:numId="95" w16cid:durableId="80151186">
    <w:abstractNumId w:val="4"/>
    <w:lvlOverride w:ilvl="0">
      <w:startOverride w:val="1"/>
    </w:lvlOverride>
  </w:num>
  <w:num w:numId="96" w16cid:durableId="1654140074">
    <w:abstractNumId w:val="8"/>
    <w:lvlOverride w:ilvl="0">
      <w:startOverride w:val="1"/>
    </w:lvlOverride>
  </w:num>
  <w:num w:numId="97" w16cid:durableId="102656624">
    <w:abstractNumId w:val="4"/>
    <w:lvlOverride w:ilvl="0">
      <w:startOverride w:val="1"/>
    </w:lvlOverride>
  </w:num>
  <w:num w:numId="98" w16cid:durableId="1530291487">
    <w:abstractNumId w:val="8"/>
    <w:lvlOverride w:ilvl="0">
      <w:startOverride w:val="1"/>
    </w:lvlOverride>
  </w:num>
  <w:num w:numId="99" w16cid:durableId="1968656242">
    <w:abstractNumId w:val="8"/>
    <w:lvlOverride w:ilvl="0">
      <w:startOverride w:val="1"/>
    </w:lvlOverride>
  </w:num>
  <w:num w:numId="100" w16cid:durableId="1773552749">
    <w:abstractNumId w:val="4"/>
    <w:lvlOverride w:ilvl="0">
      <w:startOverride w:val="1"/>
    </w:lvlOverride>
  </w:num>
  <w:num w:numId="101" w16cid:durableId="402336481">
    <w:abstractNumId w:val="4"/>
    <w:lvlOverride w:ilvl="0">
      <w:startOverride w:val="1"/>
    </w:lvlOverride>
  </w:num>
  <w:num w:numId="102" w16cid:durableId="269553767">
    <w:abstractNumId w:val="4"/>
    <w:lvlOverride w:ilvl="0">
      <w:startOverride w:val="1"/>
    </w:lvlOverride>
  </w:num>
  <w:num w:numId="103" w16cid:durableId="1042635097">
    <w:abstractNumId w:val="8"/>
    <w:lvlOverride w:ilvl="0">
      <w:startOverride w:val="1"/>
    </w:lvlOverride>
  </w:num>
  <w:num w:numId="104" w16cid:durableId="1404254612">
    <w:abstractNumId w:val="4"/>
    <w:lvlOverride w:ilvl="0">
      <w:startOverride w:val="1"/>
    </w:lvlOverride>
  </w:num>
  <w:num w:numId="105" w16cid:durableId="599264735">
    <w:abstractNumId w:val="8"/>
    <w:lvlOverride w:ilvl="0">
      <w:startOverride w:val="1"/>
    </w:lvlOverride>
  </w:num>
  <w:num w:numId="106" w16cid:durableId="1133131420">
    <w:abstractNumId w:val="4"/>
    <w:lvlOverride w:ilvl="0">
      <w:startOverride w:val="1"/>
    </w:lvlOverride>
  </w:num>
  <w:num w:numId="107" w16cid:durableId="1236814108">
    <w:abstractNumId w:val="8"/>
    <w:lvlOverride w:ilvl="0">
      <w:startOverride w:val="1"/>
    </w:lvlOverride>
  </w:num>
  <w:num w:numId="108" w16cid:durableId="1590041637">
    <w:abstractNumId w:val="4"/>
    <w:lvlOverride w:ilvl="0">
      <w:startOverride w:val="1"/>
    </w:lvlOverride>
  </w:num>
  <w:num w:numId="109" w16cid:durableId="1787962708">
    <w:abstractNumId w:val="8"/>
    <w:lvlOverride w:ilvl="0">
      <w:startOverride w:val="1"/>
    </w:lvlOverride>
  </w:num>
  <w:num w:numId="110" w16cid:durableId="2084600432">
    <w:abstractNumId w:val="8"/>
    <w:lvlOverride w:ilvl="0">
      <w:startOverride w:val="1"/>
    </w:lvlOverride>
  </w:num>
  <w:num w:numId="111" w16cid:durableId="1929607506">
    <w:abstractNumId w:val="8"/>
    <w:lvlOverride w:ilvl="0">
      <w:startOverride w:val="1"/>
    </w:lvlOverride>
  </w:num>
  <w:num w:numId="112" w16cid:durableId="796529283">
    <w:abstractNumId w:val="8"/>
    <w:lvlOverride w:ilvl="0">
      <w:startOverride w:val="1"/>
    </w:lvlOverride>
  </w:num>
  <w:num w:numId="113" w16cid:durableId="1209803784">
    <w:abstractNumId w:val="8"/>
    <w:lvlOverride w:ilvl="0">
      <w:startOverride w:val="1"/>
    </w:lvlOverride>
  </w:num>
  <w:num w:numId="114" w16cid:durableId="347610475">
    <w:abstractNumId w:val="8"/>
    <w:lvlOverride w:ilvl="0">
      <w:startOverride w:val="1"/>
    </w:lvlOverride>
  </w:num>
  <w:num w:numId="115" w16cid:durableId="473642463">
    <w:abstractNumId w:val="4"/>
    <w:lvlOverride w:ilvl="0">
      <w:startOverride w:val="1"/>
    </w:lvlOverride>
  </w:num>
  <w:num w:numId="116" w16cid:durableId="228154550">
    <w:abstractNumId w:val="8"/>
    <w:lvlOverride w:ilvl="0">
      <w:startOverride w:val="1"/>
    </w:lvlOverride>
  </w:num>
  <w:num w:numId="117" w16cid:durableId="1285889420">
    <w:abstractNumId w:val="8"/>
    <w:lvlOverride w:ilvl="0">
      <w:startOverride w:val="1"/>
    </w:lvlOverride>
  </w:num>
  <w:num w:numId="118" w16cid:durableId="2096005038">
    <w:abstractNumId w:val="4"/>
    <w:lvlOverride w:ilvl="0">
      <w:startOverride w:val="1"/>
    </w:lvlOverride>
  </w:num>
  <w:num w:numId="119" w16cid:durableId="1438063949">
    <w:abstractNumId w:val="4"/>
    <w:lvlOverride w:ilvl="0">
      <w:startOverride w:val="1"/>
    </w:lvlOverride>
  </w:num>
  <w:num w:numId="120" w16cid:durableId="1912227988">
    <w:abstractNumId w:val="8"/>
    <w:lvlOverride w:ilvl="0">
      <w:startOverride w:val="1"/>
    </w:lvlOverride>
  </w:num>
  <w:num w:numId="121" w16cid:durableId="212470281">
    <w:abstractNumId w:val="4"/>
    <w:lvlOverride w:ilvl="0">
      <w:startOverride w:val="1"/>
    </w:lvlOverride>
  </w:num>
  <w:num w:numId="122" w16cid:durableId="1650934282">
    <w:abstractNumId w:val="8"/>
    <w:lvlOverride w:ilvl="0">
      <w:startOverride w:val="1"/>
    </w:lvlOverride>
  </w:num>
  <w:num w:numId="123" w16cid:durableId="348072013">
    <w:abstractNumId w:val="8"/>
    <w:lvlOverride w:ilvl="0">
      <w:startOverride w:val="1"/>
    </w:lvlOverride>
  </w:num>
  <w:num w:numId="124" w16cid:durableId="1021320225">
    <w:abstractNumId w:val="8"/>
    <w:lvlOverride w:ilvl="0">
      <w:startOverride w:val="1"/>
    </w:lvlOverride>
  </w:num>
  <w:num w:numId="125" w16cid:durableId="327564681">
    <w:abstractNumId w:val="4"/>
    <w:lvlOverride w:ilvl="0">
      <w:startOverride w:val="1"/>
    </w:lvlOverride>
  </w:num>
  <w:num w:numId="126" w16cid:durableId="1459837987">
    <w:abstractNumId w:val="4"/>
    <w:lvlOverride w:ilvl="0">
      <w:startOverride w:val="1"/>
    </w:lvlOverride>
  </w:num>
  <w:num w:numId="127" w16cid:durableId="1943029787">
    <w:abstractNumId w:val="8"/>
    <w:lvlOverride w:ilvl="0">
      <w:startOverride w:val="1"/>
    </w:lvlOverride>
  </w:num>
  <w:num w:numId="128" w16cid:durableId="1288394716">
    <w:abstractNumId w:val="4"/>
    <w:lvlOverride w:ilvl="0">
      <w:startOverride w:val="1"/>
    </w:lvlOverride>
  </w:num>
  <w:num w:numId="129" w16cid:durableId="75057205">
    <w:abstractNumId w:val="4"/>
    <w:lvlOverride w:ilvl="0">
      <w:startOverride w:val="1"/>
    </w:lvlOverride>
  </w:num>
  <w:num w:numId="130" w16cid:durableId="1955398767">
    <w:abstractNumId w:val="8"/>
    <w:lvlOverride w:ilvl="0">
      <w:startOverride w:val="1"/>
    </w:lvlOverride>
  </w:num>
  <w:num w:numId="131" w16cid:durableId="434136512">
    <w:abstractNumId w:val="4"/>
    <w:lvlOverride w:ilvl="0">
      <w:startOverride w:val="1"/>
    </w:lvlOverride>
  </w:num>
  <w:num w:numId="132" w16cid:durableId="968508039">
    <w:abstractNumId w:val="4"/>
    <w:lvlOverride w:ilvl="0">
      <w:startOverride w:val="1"/>
    </w:lvlOverride>
  </w:num>
  <w:num w:numId="133" w16cid:durableId="1071850737">
    <w:abstractNumId w:val="7"/>
    <w:lvlOverride w:ilvl="0">
      <w:startOverride w:val="1"/>
    </w:lvlOverride>
  </w:num>
  <w:num w:numId="134" w16cid:durableId="355927851">
    <w:abstractNumId w:val="8"/>
    <w:lvlOverride w:ilvl="0">
      <w:startOverride w:val="1"/>
    </w:lvlOverride>
  </w:num>
  <w:num w:numId="135" w16cid:durableId="1257710553">
    <w:abstractNumId w:val="8"/>
    <w:lvlOverride w:ilvl="0">
      <w:startOverride w:val="1"/>
    </w:lvlOverride>
  </w:num>
  <w:num w:numId="136" w16cid:durableId="642122515">
    <w:abstractNumId w:val="4"/>
    <w:lvlOverride w:ilvl="0">
      <w:startOverride w:val="1"/>
    </w:lvlOverride>
  </w:num>
  <w:num w:numId="137" w16cid:durableId="1845586246">
    <w:abstractNumId w:val="4"/>
    <w:lvlOverride w:ilvl="0">
      <w:startOverride w:val="1"/>
    </w:lvlOverride>
  </w:num>
  <w:num w:numId="138" w16cid:durableId="1148664379">
    <w:abstractNumId w:val="4"/>
    <w:lvlOverride w:ilvl="0">
      <w:startOverride w:val="1"/>
    </w:lvlOverride>
  </w:num>
  <w:num w:numId="139" w16cid:durableId="2117863380">
    <w:abstractNumId w:val="3"/>
  </w:num>
  <w:num w:numId="140" w16cid:durableId="1884519550">
    <w:abstractNumId w:val="5"/>
  </w:num>
  <w:num w:numId="141" w16cid:durableId="1014497616">
    <w:abstractNumId w:val="6"/>
  </w:num>
  <w:num w:numId="142" w16cid:durableId="2091848215">
    <w:abstractNumId w:val="1"/>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2C"/>
    <w:rsid w:val="00007950"/>
    <w:rsid w:val="0001563A"/>
    <w:rsid w:val="00021A63"/>
    <w:rsid w:val="000244D8"/>
    <w:rsid w:val="00024A3C"/>
    <w:rsid w:val="000266FC"/>
    <w:rsid w:val="00053160"/>
    <w:rsid w:val="0005333A"/>
    <w:rsid w:val="000538AA"/>
    <w:rsid w:val="00062C56"/>
    <w:rsid w:val="0006681D"/>
    <w:rsid w:val="00071717"/>
    <w:rsid w:val="00077FDF"/>
    <w:rsid w:val="00080054"/>
    <w:rsid w:val="000802B3"/>
    <w:rsid w:val="0009560E"/>
    <w:rsid w:val="000B2234"/>
    <w:rsid w:val="000C1E1E"/>
    <w:rsid w:val="000C2EF0"/>
    <w:rsid w:val="000D1B4D"/>
    <w:rsid w:val="000E312C"/>
    <w:rsid w:val="000E79CB"/>
    <w:rsid w:val="000F6FD2"/>
    <w:rsid w:val="00101B2C"/>
    <w:rsid w:val="00102EBC"/>
    <w:rsid w:val="001118CE"/>
    <w:rsid w:val="00115B77"/>
    <w:rsid w:val="0012578F"/>
    <w:rsid w:val="00125DC7"/>
    <w:rsid w:val="00140C85"/>
    <w:rsid w:val="00141348"/>
    <w:rsid w:val="00152816"/>
    <w:rsid w:val="00160512"/>
    <w:rsid w:val="00165847"/>
    <w:rsid w:val="0016594A"/>
    <w:rsid w:val="00196A7E"/>
    <w:rsid w:val="001A1B75"/>
    <w:rsid w:val="001A1DEB"/>
    <w:rsid w:val="001A5601"/>
    <w:rsid w:val="001A7D50"/>
    <w:rsid w:val="001C06DE"/>
    <w:rsid w:val="001C21C1"/>
    <w:rsid w:val="001C3423"/>
    <w:rsid w:val="001C47BE"/>
    <w:rsid w:val="001C69CB"/>
    <w:rsid w:val="001D424F"/>
    <w:rsid w:val="001D5630"/>
    <w:rsid w:val="001D5B47"/>
    <w:rsid w:val="001E02CC"/>
    <w:rsid w:val="001E3A23"/>
    <w:rsid w:val="001E513E"/>
    <w:rsid w:val="00205DF8"/>
    <w:rsid w:val="00212213"/>
    <w:rsid w:val="00235BEA"/>
    <w:rsid w:val="00247C2E"/>
    <w:rsid w:val="002560FE"/>
    <w:rsid w:val="0025736C"/>
    <w:rsid w:val="00257A0D"/>
    <w:rsid w:val="00264338"/>
    <w:rsid w:val="00290913"/>
    <w:rsid w:val="002A1F20"/>
    <w:rsid w:val="002A7768"/>
    <w:rsid w:val="002A77B9"/>
    <w:rsid w:val="002B4C1D"/>
    <w:rsid w:val="002B56C6"/>
    <w:rsid w:val="002D13BF"/>
    <w:rsid w:val="002E2995"/>
    <w:rsid w:val="00321F87"/>
    <w:rsid w:val="00332017"/>
    <w:rsid w:val="003360E8"/>
    <w:rsid w:val="003367D2"/>
    <w:rsid w:val="00340082"/>
    <w:rsid w:val="00340D67"/>
    <w:rsid w:val="00342B93"/>
    <w:rsid w:val="0034553D"/>
    <w:rsid w:val="003638A4"/>
    <w:rsid w:val="00374A8A"/>
    <w:rsid w:val="00375D62"/>
    <w:rsid w:val="00377F90"/>
    <w:rsid w:val="00383265"/>
    <w:rsid w:val="00392B17"/>
    <w:rsid w:val="003A7E27"/>
    <w:rsid w:val="003B100E"/>
    <w:rsid w:val="003B16D4"/>
    <w:rsid w:val="003B2262"/>
    <w:rsid w:val="003C0BF4"/>
    <w:rsid w:val="003C643C"/>
    <w:rsid w:val="003C6CB1"/>
    <w:rsid w:val="003D296C"/>
    <w:rsid w:val="003D3A86"/>
    <w:rsid w:val="003F2B04"/>
    <w:rsid w:val="00412185"/>
    <w:rsid w:val="00423E2A"/>
    <w:rsid w:val="00430D15"/>
    <w:rsid w:val="00452CC1"/>
    <w:rsid w:val="0045360F"/>
    <w:rsid w:val="00455D00"/>
    <w:rsid w:val="004675B6"/>
    <w:rsid w:val="00471A0E"/>
    <w:rsid w:val="004828B8"/>
    <w:rsid w:val="00483B26"/>
    <w:rsid w:val="00487731"/>
    <w:rsid w:val="0049635B"/>
    <w:rsid w:val="004A6B02"/>
    <w:rsid w:val="004A776E"/>
    <w:rsid w:val="004B646D"/>
    <w:rsid w:val="004D3753"/>
    <w:rsid w:val="004F1530"/>
    <w:rsid w:val="004F3AE9"/>
    <w:rsid w:val="004F5811"/>
    <w:rsid w:val="004F5A77"/>
    <w:rsid w:val="00512D83"/>
    <w:rsid w:val="00522B59"/>
    <w:rsid w:val="00532817"/>
    <w:rsid w:val="00541975"/>
    <w:rsid w:val="005431F4"/>
    <w:rsid w:val="00563BC5"/>
    <w:rsid w:val="00572787"/>
    <w:rsid w:val="00590E9C"/>
    <w:rsid w:val="00596734"/>
    <w:rsid w:val="005B288C"/>
    <w:rsid w:val="005C5CC9"/>
    <w:rsid w:val="005C73B4"/>
    <w:rsid w:val="005D5EB1"/>
    <w:rsid w:val="005D7343"/>
    <w:rsid w:val="005E0FD2"/>
    <w:rsid w:val="005E6332"/>
    <w:rsid w:val="00611CB6"/>
    <w:rsid w:val="006219B6"/>
    <w:rsid w:val="006229F7"/>
    <w:rsid w:val="00625F3A"/>
    <w:rsid w:val="0063786C"/>
    <w:rsid w:val="00640EBD"/>
    <w:rsid w:val="006515F1"/>
    <w:rsid w:val="00652812"/>
    <w:rsid w:val="00657073"/>
    <w:rsid w:val="006673ED"/>
    <w:rsid w:val="0067073D"/>
    <w:rsid w:val="006818BD"/>
    <w:rsid w:val="006830A1"/>
    <w:rsid w:val="00683423"/>
    <w:rsid w:val="006B7D8B"/>
    <w:rsid w:val="006D1138"/>
    <w:rsid w:val="006D4BE1"/>
    <w:rsid w:val="006E251E"/>
    <w:rsid w:val="006E2EBB"/>
    <w:rsid w:val="006E6740"/>
    <w:rsid w:val="006EA92E"/>
    <w:rsid w:val="00710E5B"/>
    <w:rsid w:val="007174D4"/>
    <w:rsid w:val="00733582"/>
    <w:rsid w:val="00733F4A"/>
    <w:rsid w:val="00735B05"/>
    <w:rsid w:val="00737944"/>
    <w:rsid w:val="00740F1E"/>
    <w:rsid w:val="00762F2D"/>
    <w:rsid w:val="007631E4"/>
    <w:rsid w:val="00772BA8"/>
    <w:rsid w:val="00772E11"/>
    <w:rsid w:val="00773994"/>
    <w:rsid w:val="007772C0"/>
    <w:rsid w:val="00780758"/>
    <w:rsid w:val="00794B0A"/>
    <w:rsid w:val="007A2688"/>
    <w:rsid w:val="007A5895"/>
    <w:rsid w:val="007B60E5"/>
    <w:rsid w:val="007C595C"/>
    <w:rsid w:val="007E2BDD"/>
    <w:rsid w:val="007E3A62"/>
    <w:rsid w:val="00805C2C"/>
    <w:rsid w:val="008072EF"/>
    <w:rsid w:val="008079D4"/>
    <w:rsid w:val="008234B7"/>
    <w:rsid w:val="00830FE4"/>
    <w:rsid w:val="00833162"/>
    <w:rsid w:val="008510F9"/>
    <w:rsid w:val="00851C74"/>
    <w:rsid w:val="00861BC2"/>
    <w:rsid w:val="00862388"/>
    <w:rsid w:val="00866BC4"/>
    <w:rsid w:val="008735E3"/>
    <w:rsid w:val="00881CF6"/>
    <w:rsid w:val="0088302D"/>
    <w:rsid w:val="00893063"/>
    <w:rsid w:val="008A1169"/>
    <w:rsid w:val="008A591C"/>
    <w:rsid w:val="008E6075"/>
    <w:rsid w:val="008F34A1"/>
    <w:rsid w:val="00902EC1"/>
    <w:rsid w:val="00905A7E"/>
    <w:rsid w:val="0090645E"/>
    <w:rsid w:val="0092659C"/>
    <w:rsid w:val="009273BB"/>
    <w:rsid w:val="00932E4B"/>
    <w:rsid w:val="009358FB"/>
    <w:rsid w:val="0094281D"/>
    <w:rsid w:val="009539E1"/>
    <w:rsid w:val="009639CF"/>
    <w:rsid w:val="00964A1D"/>
    <w:rsid w:val="00972438"/>
    <w:rsid w:val="0097266E"/>
    <w:rsid w:val="009745BB"/>
    <w:rsid w:val="009A4D3D"/>
    <w:rsid w:val="009A5D0A"/>
    <w:rsid w:val="009B06EF"/>
    <w:rsid w:val="009B0E8F"/>
    <w:rsid w:val="009B50A7"/>
    <w:rsid w:val="009C1746"/>
    <w:rsid w:val="009C1F60"/>
    <w:rsid w:val="009D7FF4"/>
    <w:rsid w:val="009E423C"/>
    <w:rsid w:val="009E4D56"/>
    <w:rsid w:val="00A0158D"/>
    <w:rsid w:val="00A02B02"/>
    <w:rsid w:val="00A063E6"/>
    <w:rsid w:val="00A133AE"/>
    <w:rsid w:val="00A1385F"/>
    <w:rsid w:val="00A150D0"/>
    <w:rsid w:val="00A179BB"/>
    <w:rsid w:val="00A21C06"/>
    <w:rsid w:val="00A35575"/>
    <w:rsid w:val="00A4312D"/>
    <w:rsid w:val="00A50635"/>
    <w:rsid w:val="00A55554"/>
    <w:rsid w:val="00A61944"/>
    <w:rsid w:val="00A73D8B"/>
    <w:rsid w:val="00A75DF2"/>
    <w:rsid w:val="00A852AB"/>
    <w:rsid w:val="00A91DE0"/>
    <w:rsid w:val="00A933A4"/>
    <w:rsid w:val="00A9751E"/>
    <w:rsid w:val="00AB21F0"/>
    <w:rsid w:val="00AB2F38"/>
    <w:rsid w:val="00AB4717"/>
    <w:rsid w:val="00AB770D"/>
    <w:rsid w:val="00AC1EE3"/>
    <w:rsid w:val="00AC48B0"/>
    <w:rsid w:val="00AC5132"/>
    <w:rsid w:val="00AD0E56"/>
    <w:rsid w:val="00AE7CF8"/>
    <w:rsid w:val="00AF061F"/>
    <w:rsid w:val="00B0180E"/>
    <w:rsid w:val="00B07CFC"/>
    <w:rsid w:val="00B211C3"/>
    <w:rsid w:val="00B44619"/>
    <w:rsid w:val="00B44BE5"/>
    <w:rsid w:val="00B507E7"/>
    <w:rsid w:val="00B53083"/>
    <w:rsid w:val="00B6043F"/>
    <w:rsid w:val="00B65FC0"/>
    <w:rsid w:val="00B6642B"/>
    <w:rsid w:val="00B720E2"/>
    <w:rsid w:val="00B75CCD"/>
    <w:rsid w:val="00B930BA"/>
    <w:rsid w:val="00BA10B9"/>
    <w:rsid w:val="00BC156D"/>
    <w:rsid w:val="00BE1C98"/>
    <w:rsid w:val="00BF3789"/>
    <w:rsid w:val="00C0245B"/>
    <w:rsid w:val="00C02C8E"/>
    <w:rsid w:val="00C13B57"/>
    <w:rsid w:val="00C35EE1"/>
    <w:rsid w:val="00C36A81"/>
    <w:rsid w:val="00C412F5"/>
    <w:rsid w:val="00C5137C"/>
    <w:rsid w:val="00C53E8B"/>
    <w:rsid w:val="00C55095"/>
    <w:rsid w:val="00C55E63"/>
    <w:rsid w:val="00C64488"/>
    <w:rsid w:val="00C67BB8"/>
    <w:rsid w:val="00C72E7E"/>
    <w:rsid w:val="00C73062"/>
    <w:rsid w:val="00C750D1"/>
    <w:rsid w:val="00C7590B"/>
    <w:rsid w:val="00C84C7E"/>
    <w:rsid w:val="00C92316"/>
    <w:rsid w:val="00C96251"/>
    <w:rsid w:val="00CA5851"/>
    <w:rsid w:val="00CC26F5"/>
    <w:rsid w:val="00CF32FE"/>
    <w:rsid w:val="00CF50A7"/>
    <w:rsid w:val="00D00EEF"/>
    <w:rsid w:val="00D03F1C"/>
    <w:rsid w:val="00D0474D"/>
    <w:rsid w:val="00D174CE"/>
    <w:rsid w:val="00D25BF7"/>
    <w:rsid w:val="00D339FE"/>
    <w:rsid w:val="00D348A7"/>
    <w:rsid w:val="00D35F01"/>
    <w:rsid w:val="00D36404"/>
    <w:rsid w:val="00D64DF5"/>
    <w:rsid w:val="00D671E1"/>
    <w:rsid w:val="00D72975"/>
    <w:rsid w:val="00D729D1"/>
    <w:rsid w:val="00D759E3"/>
    <w:rsid w:val="00D85696"/>
    <w:rsid w:val="00D9615F"/>
    <w:rsid w:val="00DA239C"/>
    <w:rsid w:val="00DB0BCF"/>
    <w:rsid w:val="00DB6E67"/>
    <w:rsid w:val="00DC3766"/>
    <w:rsid w:val="00DE41BE"/>
    <w:rsid w:val="00E2337C"/>
    <w:rsid w:val="00E306BE"/>
    <w:rsid w:val="00E62157"/>
    <w:rsid w:val="00E63744"/>
    <w:rsid w:val="00E64E1C"/>
    <w:rsid w:val="00E708DF"/>
    <w:rsid w:val="00E95F79"/>
    <w:rsid w:val="00E965EB"/>
    <w:rsid w:val="00EC2300"/>
    <w:rsid w:val="00ED7195"/>
    <w:rsid w:val="00EE0214"/>
    <w:rsid w:val="00EE197B"/>
    <w:rsid w:val="00EE25CB"/>
    <w:rsid w:val="00EE5AF5"/>
    <w:rsid w:val="00EF22E2"/>
    <w:rsid w:val="00EF26CF"/>
    <w:rsid w:val="00EF454B"/>
    <w:rsid w:val="00F00702"/>
    <w:rsid w:val="00F0347F"/>
    <w:rsid w:val="00F07900"/>
    <w:rsid w:val="00F10333"/>
    <w:rsid w:val="00F16402"/>
    <w:rsid w:val="00F21279"/>
    <w:rsid w:val="00F23A3E"/>
    <w:rsid w:val="00F30D3A"/>
    <w:rsid w:val="00F32439"/>
    <w:rsid w:val="00F33475"/>
    <w:rsid w:val="00F36169"/>
    <w:rsid w:val="00F40165"/>
    <w:rsid w:val="00F41F58"/>
    <w:rsid w:val="00F43F2F"/>
    <w:rsid w:val="00F4462F"/>
    <w:rsid w:val="00F461FD"/>
    <w:rsid w:val="00F62295"/>
    <w:rsid w:val="00F76636"/>
    <w:rsid w:val="00F8281F"/>
    <w:rsid w:val="00F83E9D"/>
    <w:rsid w:val="00FB209F"/>
    <w:rsid w:val="00FB2859"/>
    <w:rsid w:val="00FC25BF"/>
    <w:rsid w:val="00FE1175"/>
    <w:rsid w:val="00FE593C"/>
    <w:rsid w:val="05544480"/>
    <w:rsid w:val="06F09A2E"/>
    <w:rsid w:val="07B5FCD9"/>
    <w:rsid w:val="07DED0F3"/>
    <w:rsid w:val="0981E507"/>
    <w:rsid w:val="09EBD56E"/>
    <w:rsid w:val="0AA79056"/>
    <w:rsid w:val="0ABD0E7A"/>
    <w:rsid w:val="0B07BC44"/>
    <w:rsid w:val="0B5886F3"/>
    <w:rsid w:val="0C52BBA0"/>
    <w:rsid w:val="0F52EBC6"/>
    <w:rsid w:val="15668201"/>
    <w:rsid w:val="18518610"/>
    <w:rsid w:val="194E87DF"/>
    <w:rsid w:val="19755C4E"/>
    <w:rsid w:val="1A93E835"/>
    <w:rsid w:val="1D987CEA"/>
    <w:rsid w:val="1DEF8053"/>
    <w:rsid w:val="20383A3E"/>
    <w:rsid w:val="21B9FFC7"/>
    <w:rsid w:val="243E29E8"/>
    <w:rsid w:val="24FCAECF"/>
    <w:rsid w:val="255771FC"/>
    <w:rsid w:val="2661D3DE"/>
    <w:rsid w:val="282BC4DD"/>
    <w:rsid w:val="2854951D"/>
    <w:rsid w:val="29D11327"/>
    <w:rsid w:val="2B57E73D"/>
    <w:rsid w:val="2C353A08"/>
    <w:rsid w:val="2E70AECE"/>
    <w:rsid w:val="31F3FF76"/>
    <w:rsid w:val="324E489B"/>
    <w:rsid w:val="371CC592"/>
    <w:rsid w:val="399D10F3"/>
    <w:rsid w:val="3BBAEC5E"/>
    <w:rsid w:val="3C737A81"/>
    <w:rsid w:val="3D74809A"/>
    <w:rsid w:val="3DE106C1"/>
    <w:rsid w:val="3FEE17A5"/>
    <w:rsid w:val="43ACE6D6"/>
    <w:rsid w:val="47149C87"/>
    <w:rsid w:val="474019B4"/>
    <w:rsid w:val="47437ECA"/>
    <w:rsid w:val="48F9B90D"/>
    <w:rsid w:val="49DC4449"/>
    <w:rsid w:val="4B5CD7EB"/>
    <w:rsid w:val="4D6D17F3"/>
    <w:rsid w:val="4D73205D"/>
    <w:rsid w:val="4F9D46DE"/>
    <w:rsid w:val="547AD0DA"/>
    <w:rsid w:val="5763E157"/>
    <w:rsid w:val="579197F9"/>
    <w:rsid w:val="5A6400B3"/>
    <w:rsid w:val="5B5C9D67"/>
    <w:rsid w:val="611EFFE6"/>
    <w:rsid w:val="655B6CE9"/>
    <w:rsid w:val="66ECB961"/>
    <w:rsid w:val="6A2D8199"/>
    <w:rsid w:val="6A93CF62"/>
    <w:rsid w:val="6BE2EF0E"/>
    <w:rsid w:val="6C541809"/>
    <w:rsid w:val="6EC950B2"/>
    <w:rsid w:val="7209B61E"/>
    <w:rsid w:val="7337F3D0"/>
    <w:rsid w:val="734C1933"/>
    <w:rsid w:val="76865487"/>
    <w:rsid w:val="76A04037"/>
    <w:rsid w:val="77A150CE"/>
    <w:rsid w:val="7907DEA2"/>
    <w:rsid w:val="79D40A74"/>
    <w:rsid w:val="7B1095F8"/>
    <w:rsid w:val="7BD2A967"/>
    <w:rsid w:val="7C5C908C"/>
    <w:rsid w:val="7ECA229F"/>
    <w:rsid w:val="7F802823"/>
    <w:rsid w:val="7FE3E5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F20A9"/>
  <w15:chartTrackingRefBased/>
  <w15:docId w15:val="{82200E35-D9FF-45FA-9324-AF86D638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9A5D0A"/>
    <w:pPr>
      <w:keepNext/>
      <w:overflowPunct w:val="0"/>
      <w:autoSpaceDE w:val="0"/>
      <w:autoSpaceDN w:val="0"/>
      <w:adjustRightInd w:val="0"/>
      <w:spacing w:before="240" w:after="0" w:line="240" w:lineRule="auto"/>
      <w:textAlignment w:val="baseline"/>
      <w:outlineLvl w:val="0"/>
    </w:pPr>
    <w:rPr>
      <w:rFonts w:eastAsia="Times New Roman" w:cs="Times New Roman"/>
      <w:b/>
      <w:kern w:val="28"/>
      <w:sz w:val="24"/>
      <w:szCs w:val="20"/>
    </w:rPr>
  </w:style>
  <w:style w:type="paragraph" w:styleId="Heading2">
    <w:name w:val="heading 2"/>
    <w:basedOn w:val="Normal"/>
    <w:next w:val="Normal"/>
    <w:link w:val="Heading2Char"/>
    <w:qFormat/>
    <w:rsid w:val="007A5895"/>
    <w:pPr>
      <w:keepNext/>
      <w:overflowPunct w:val="0"/>
      <w:autoSpaceDE w:val="0"/>
      <w:autoSpaceDN w:val="0"/>
      <w:adjustRightInd w:val="0"/>
      <w:spacing w:before="120" w:after="0" w:line="240" w:lineRule="auto"/>
      <w:textAlignment w:val="baseline"/>
      <w:outlineLvl w:val="1"/>
    </w:pPr>
    <w:rPr>
      <w:rFonts w:eastAsia="Times New Roman" w:cs="Times New Roman"/>
      <w:b/>
      <w:sz w:val="24"/>
      <w:szCs w:val="20"/>
    </w:rPr>
  </w:style>
  <w:style w:type="paragraph" w:styleId="Heading3">
    <w:name w:val="heading 3"/>
    <w:basedOn w:val="Normal"/>
    <w:next w:val="Normal"/>
    <w:link w:val="Heading3Char"/>
    <w:autoRedefine/>
    <w:qFormat/>
    <w:rsid w:val="00205DF8"/>
    <w:pPr>
      <w:keepNext/>
      <w:numPr>
        <w:numId w:val="2"/>
      </w:numPr>
      <w:overflowPunct w:val="0"/>
      <w:autoSpaceDE w:val="0"/>
      <w:autoSpaceDN w:val="0"/>
      <w:adjustRightInd w:val="0"/>
      <w:spacing w:before="120" w:after="0" w:line="240" w:lineRule="auto"/>
      <w:ind w:left="1080"/>
      <w:textAlignment w:val="baseline"/>
      <w:outlineLvl w:val="2"/>
    </w:pPr>
    <w:rPr>
      <w:rFonts w:eastAsia="Times New Roman" w:cs="Times New Roman"/>
      <w:b/>
      <w:szCs w:val="20"/>
    </w:rPr>
  </w:style>
  <w:style w:type="paragraph" w:styleId="Heading4">
    <w:name w:val="heading 4"/>
    <w:basedOn w:val="Normal"/>
    <w:next w:val="Normal"/>
    <w:link w:val="Heading4Char"/>
    <w:autoRedefine/>
    <w:qFormat/>
    <w:rsid w:val="003638A4"/>
    <w:pPr>
      <w:keepNext/>
      <w:numPr>
        <w:numId w:val="3"/>
      </w:numPr>
      <w:overflowPunct w:val="0"/>
      <w:autoSpaceDE w:val="0"/>
      <w:autoSpaceDN w:val="0"/>
      <w:adjustRightInd w:val="0"/>
      <w:spacing w:before="120" w:after="0" w:line="240" w:lineRule="auto"/>
      <w:textAlignment w:val="baseline"/>
      <w:outlineLvl w:val="3"/>
    </w:pPr>
    <w:rPr>
      <w:rFonts w:eastAsia="Times New Roman" w:cs="Times New Roman"/>
      <w:szCs w:val="20"/>
    </w:rPr>
  </w:style>
  <w:style w:type="paragraph" w:styleId="Heading5">
    <w:name w:val="heading 5"/>
    <w:basedOn w:val="Normal"/>
    <w:next w:val="Normal"/>
    <w:link w:val="Heading5Char"/>
    <w:qFormat/>
    <w:rsid w:val="00CC26F5"/>
    <w:pPr>
      <w:numPr>
        <w:numId w:val="4"/>
      </w:numPr>
      <w:overflowPunct w:val="0"/>
      <w:autoSpaceDE w:val="0"/>
      <w:autoSpaceDN w:val="0"/>
      <w:adjustRightInd w:val="0"/>
      <w:spacing w:before="120" w:after="0" w:line="240" w:lineRule="auto"/>
      <w:textAlignment w:val="baseline"/>
      <w:outlineLvl w:val="4"/>
    </w:pPr>
    <w:rPr>
      <w:rFonts w:eastAsia="Times New Roman" w:cs="Times New Roman"/>
      <w:szCs w:val="20"/>
    </w:rPr>
  </w:style>
  <w:style w:type="paragraph" w:styleId="Heading6">
    <w:name w:val="heading 6"/>
    <w:basedOn w:val="Normal"/>
    <w:next w:val="Normal"/>
    <w:link w:val="Heading6Char"/>
    <w:qFormat/>
    <w:rsid w:val="00B507E7"/>
    <w:pPr>
      <w:numPr>
        <w:numId w:val="23"/>
      </w:numPr>
      <w:outlineLvl w:val="5"/>
    </w:pPr>
  </w:style>
  <w:style w:type="paragraph" w:styleId="Heading7">
    <w:name w:val="heading 7"/>
    <w:basedOn w:val="Normal"/>
    <w:next w:val="Normal"/>
    <w:link w:val="Heading7Char"/>
    <w:qFormat/>
    <w:rsid w:val="000E312C"/>
    <w:pPr>
      <w:numPr>
        <w:ilvl w:val="6"/>
        <w:numId w:val="1"/>
      </w:numPr>
      <w:suppressLineNumbers/>
      <w:overflowPunct w:val="0"/>
      <w:autoSpaceDE w:val="0"/>
      <w:autoSpaceDN w:val="0"/>
      <w:adjustRightInd w:val="0"/>
      <w:spacing w:before="240" w:after="60" w:line="240" w:lineRule="auto"/>
      <w:textAlignment w:val="baseline"/>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0E312C"/>
    <w:pPr>
      <w:numPr>
        <w:ilvl w:val="7"/>
        <w:numId w:val="1"/>
      </w:numPr>
      <w:suppressLineNumbers/>
      <w:overflowPunct w:val="0"/>
      <w:autoSpaceDE w:val="0"/>
      <w:autoSpaceDN w:val="0"/>
      <w:adjustRightInd w:val="0"/>
      <w:spacing w:before="240" w:after="60" w:line="240" w:lineRule="auto"/>
      <w:textAlignment w:val="baseline"/>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0E312C"/>
    <w:pPr>
      <w:numPr>
        <w:ilvl w:val="8"/>
        <w:numId w:val="1"/>
      </w:numPr>
      <w:suppressLineNumbers/>
      <w:overflowPunct w:val="0"/>
      <w:autoSpaceDE w:val="0"/>
      <w:autoSpaceDN w:val="0"/>
      <w:adjustRightInd w:val="0"/>
      <w:spacing w:before="240" w:after="60" w:line="240" w:lineRule="auto"/>
      <w:textAlignment w:val="baseline"/>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D0A"/>
    <w:rPr>
      <w:rFonts w:eastAsia="Times New Roman" w:cs="Times New Roman"/>
      <w:b/>
      <w:kern w:val="28"/>
      <w:sz w:val="24"/>
      <w:szCs w:val="20"/>
    </w:rPr>
  </w:style>
  <w:style w:type="character" w:customStyle="1" w:styleId="Heading2Char">
    <w:name w:val="Heading 2 Char"/>
    <w:basedOn w:val="DefaultParagraphFont"/>
    <w:link w:val="Heading2"/>
    <w:rsid w:val="007A5895"/>
    <w:rPr>
      <w:rFonts w:eastAsia="Times New Roman" w:cs="Times New Roman"/>
      <w:b/>
      <w:sz w:val="24"/>
      <w:szCs w:val="20"/>
    </w:rPr>
  </w:style>
  <w:style w:type="character" w:customStyle="1" w:styleId="Heading3Char">
    <w:name w:val="Heading 3 Char"/>
    <w:basedOn w:val="DefaultParagraphFont"/>
    <w:link w:val="Heading3"/>
    <w:rsid w:val="00205DF8"/>
    <w:rPr>
      <w:rFonts w:eastAsia="Times New Roman" w:cs="Times New Roman"/>
      <w:b/>
      <w:szCs w:val="20"/>
    </w:rPr>
  </w:style>
  <w:style w:type="character" w:customStyle="1" w:styleId="Heading4Char">
    <w:name w:val="Heading 4 Char"/>
    <w:basedOn w:val="DefaultParagraphFont"/>
    <w:link w:val="Heading4"/>
    <w:rsid w:val="003638A4"/>
    <w:rPr>
      <w:rFonts w:eastAsia="Times New Roman" w:cs="Times New Roman"/>
      <w:szCs w:val="20"/>
    </w:rPr>
  </w:style>
  <w:style w:type="character" w:customStyle="1" w:styleId="Heading5Char">
    <w:name w:val="Heading 5 Char"/>
    <w:basedOn w:val="DefaultParagraphFont"/>
    <w:link w:val="Heading5"/>
    <w:rsid w:val="00CC26F5"/>
    <w:rPr>
      <w:rFonts w:eastAsia="Times New Roman" w:cs="Times New Roman"/>
      <w:szCs w:val="20"/>
    </w:rPr>
  </w:style>
  <w:style w:type="character" w:customStyle="1" w:styleId="Heading6Char">
    <w:name w:val="Heading 6 Char"/>
    <w:basedOn w:val="DefaultParagraphFont"/>
    <w:link w:val="Heading6"/>
    <w:rsid w:val="00B507E7"/>
  </w:style>
  <w:style w:type="character" w:customStyle="1" w:styleId="Heading7Char">
    <w:name w:val="Heading 7 Char"/>
    <w:basedOn w:val="DefaultParagraphFont"/>
    <w:link w:val="Heading7"/>
    <w:rsid w:val="000E312C"/>
    <w:rPr>
      <w:rFonts w:ascii="Arial" w:eastAsia="Times New Roman" w:hAnsi="Arial" w:cs="Times New Roman"/>
      <w:sz w:val="24"/>
      <w:szCs w:val="20"/>
    </w:rPr>
  </w:style>
  <w:style w:type="character" w:customStyle="1" w:styleId="Heading8Char">
    <w:name w:val="Heading 8 Char"/>
    <w:basedOn w:val="DefaultParagraphFont"/>
    <w:link w:val="Heading8"/>
    <w:rsid w:val="000E312C"/>
    <w:rPr>
      <w:rFonts w:ascii="Arial" w:eastAsia="Times New Roman" w:hAnsi="Arial" w:cs="Times New Roman"/>
      <w:i/>
      <w:sz w:val="24"/>
      <w:szCs w:val="20"/>
    </w:rPr>
  </w:style>
  <w:style w:type="character" w:customStyle="1" w:styleId="Heading9Char">
    <w:name w:val="Heading 9 Char"/>
    <w:basedOn w:val="DefaultParagraphFont"/>
    <w:link w:val="Heading9"/>
    <w:rsid w:val="000E312C"/>
    <w:rPr>
      <w:rFonts w:ascii="Arial" w:eastAsia="Times New Roman" w:hAnsi="Arial" w:cs="Times New Roman"/>
      <w:i/>
      <w:sz w:val="18"/>
      <w:szCs w:val="20"/>
    </w:rPr>
  </w:style>
  <w:style w:type="paragraph" w:styleId="Header">
    <w:name w:val="header"/>
    <w:basedOn w:val="Normal"/>
    <w:link w:val="HeaderChar"/>
    <w:rsid w:val="000E312C"/>
    <w:pPr>
      <w:suppressLineNumbers/>
      <w:tabs>
        <w:tab w:val="center" w:pos="4153"/>
        <w:tab w:val="right" w:pos="8306"/>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E312C"/>
    <w:rPr>
      <w:rFonts w:ascii="Times New Roman" w:eastAsia="Times New Roman" w:hAnsi="Times New Roman" w:cs="Times New Roman"/>
      <w:sz w:val="24"/>
      <w:szCs w:val="20"/>
    </w:rPr>
  </w:style>
  <w:style w:type="paragraph" w:styleId="Footer">
    <w:name w:val="footer"/>
    <w:basedOn w:val="Normal"/>
    <w:link w:val="FooterChar"/>
    <w:rsid w:val="000E312C"/>
    <w:pPr>
      <w:suppressLineNumbers/>
      <w:tabs>
        <w:tab w:val="center" w:pos="4153"/>
        <w:tab w:val="right" w:pos="8306"/>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0E312C"/>
    <w:rPr>
      <w:rFonts w:ascii="Times New Roman" w:eastAsia="Times New Roman" w:hAnsi="Times New Roman" w:cs="Times New Roman"/>
      <w:sz w:val="24"/>
      <w:szCs w:val="20"/>
    </w:rPr>
  </w:style>
  <w:style w:type="character" w:styleId="PageNumber">
    <w:name w:val="page number"/>
    <w:rsid w:val="000E312C"/>
    <w:rPr>
      <w:rFonts w:cs="Times New Roman"/>
    </w:rPr>
  </w:style>
  <w:style w:type="paragraph" w:customStyle="1" w:styleId="AmendBody1">
    <w:name w:val="Amend. Body 1"/>
    <w:basedOn w:val="Normal-Draft"/>
    <w:next w:val="Normal"/>
    <w:rsid w:val="000E312C"/>
    <w:pPr>
      <w:ind w:left="1871"/>
    </w:pPr>
  </w:style>
  <w:style w:type="paragraph" w:customStyle="1" w:styleId="AmendBody2">
    <w:name w:val="Amend. Body 2"/>
    <w:basedOn w:val="Normal-Draft"/>
    <w:next w:val="Normal"/>
    <w:rsid w:val="000E312C"/>
    <w:pPr>
      <w:ind w:left="2381"/>
    </w:pPr>
  </w:style>
  <w:style w:type="paragraph" w:customStyle="1" w:styleId="AmendBody3">
    <w:name w:val="Amend. Body 3"/>
    <w:basedOn w:val="Normal-Draft"/>
    <w:next w:val="Normal"/>
    <w:rsid w:val="000E312C"/>
    <w:pPr>
      <w:ind w:left="2892"/>
    </w:pPr>
  </w:style>
  <w:style w:type="paragraph" w:customStyle="1" w:styleId="AmendBody4">
    <w:name w:val="Amend. Body 4"/>
    <w:basedOn w:val="Normal-Draft"/>
    <w:next w:val="Normal"/>
    <w:rsid w:val="000E312C"/>
    <w:pPr>
      <w:ind w:left="3402"/>
    </w:pPr>
  </w:style>
  <w:style w:type="paragraph" w:customStyle="1" w:styleId="AmendBody5">
    <w:name w:val="Amend. Body 5"/>
    <w:basedOn w:val="Normal-Draft"/>
    <w:next w:val="Normal"/>
    <w:rsid w:val="000E312C"/>
    <w:pPr>
      <w:ind w:left="3912"/>
    </w:pPr>
  </w:style>
  <w:style w:type="paragraph" w:customStyle="1" w:styleId="AmendHeading-DIVISION">
    <w:name w:val="Amend. Heading - DIVISION"/>
    <w:basedOn w:val="Normal-Draft"/>
    <w:next w:val="Normal"/>
    <w:rsid w:val="000E312C"/>
    <w:pPr>
      <w:spacing w:before="240" w:after="120"/>
      <w:ind w:left="1361"/>
      <w:outlineLvl w:val="4"/>
    </w:pPr>
    <w:rPr>
      <w:b/>
    </w:rPr>
  </w:style>
  <w:style w:type="paragraph" w:customStyle="1" w:styleId="AmendHeading-PART">
    <w:name w:val="Amend. Heading - PART"/>
    <w:basedOn w:val="Normal-Draft"/>
    <w:next w:val="Normal"/>
    <w:rsid w:val="000E312C"/>
    <w:pPr>
      <w:spacing w:before="240" w:after="120"/>
      <w:ind w:left="1361"/>
      <w:outlineLvl w:val="3"/>
    </w:pPr>
    <w:rPr>
      <w:b/>
      <w:caps/>
      <w:sz w:val="22"/>
    </w:rPr>
  </w:style>
  <w:style w:type="paragraph" w:customStyle="1" w:styleId="AmendHeading-SCHEDULE">
    <w:name w:val="Amend. Heading - SCHEDULE"/>
    <w:basedOn w:val="Normal-Draft"/>
    <w:next w:val="Normal"/>
    <w:rsid w:val="000E312C"/>
    <w:pPr>
      <w:spacing w:before="240" w:after="120"/>
      <w:ind w:left="1361"/>
    </w:pPr>
    <w:rPr>
      <w:caps/>
      <w:sz w:val="22"/>
    </w:rPr>
  </w:style>
  <w:style w:type="paragraph" w:customStyle="1" w:styleId="AmendHeading1">
    <w:name w:val="Amend. Heading 1"/>
    <w:basedOn w:val="Normal"/>
    <w:next w:val="Normal"/>
    <w:rsid w:val="000E31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AmendHeading2">
    <w:name w:val="Amend. Heading 2"/>
    <w:basedOn w:val="Normal"/>
    <w:next w:val="Normal"/>
    <w:rsid w:val="000E31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AmendHeading3">
    <w:name w:val="Amend. Heading 3"/>
    <w:basedOn w:val="Normal"/>
    <w:next w:val="Normal"/>
    <w:rsid w:val="000E31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AmendHeading4">
    <w:name w:val="Amend. Heading 4"/>
    <w:basedOn w:val="Normal"/>
    <w:next w:val="Normal"/>
    <w:rsid w:val="000E31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AmendHeading5">
    <w:name w:val="Amend. Heading 5"/>
    <w:basedOn w:val="Normal"/>
    <w:next w:val="Normal"/>
    <w:rsid w:val="000E31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BodyParagraph">
    <w:name w:val="Body Paragraph"/>
    <w:next w:val="Normal"/>
    <w:rsid w:val="000E312C"/>
    <w:pPr>
      <w:overflowPunct w:val="0"/>
      <w:autoSpaceDE w:val="0"/>
      <w:autoSpaceDN w:val="0"/>
      <w:adjustRightInd w:val="0"/>
      <w:spacing w:before="120" w:after="0" w:line="240" w:lineRule="auto"/>
      <w:ind w:left="1871"/>
      <w:textAlignment w:val="baseline"/>
    </w:pPr>
    <w:rPr>
      <w:rFonts w:ascii="Times New Roman" w:eastAsia="Times New Roman" w:hAnsi="Times New Roman" w:cs="Times New Roman"/>
      <w:sz w:val="24"/>
      <w:szCs w:val="20"/>
    </w:rPr>
  </w:style>
  <w:style w:type="paragraph" w:customStyle="1" w:styleId="BodyParagraphSub">
    <w:name w:val="Body Paragraph (Sub)"/>
    <w:next w:val="Normal"/>
    <w:rsid w:val="000E312C"/>
    <w:pPr>
      <w:overflowPunct w:val="0"/>
      <w:autoSpaceDE w:val="0"/>
      <w:autoSpaceDN w:val="0"/>
      <w:adjustRightInd w:val="0"/>
      <w:spacing w:before="120" w:after="0" w:line="240" w:lineRule="auto"/>
      <w:ind w:left="2381"/>
      <w:textAlignment w:val="baseline"/>
    </w:pPr>
    <w:rPr>
      <w:rFonts w:ascii="Times New Roman" w:eastAsia="Times New Roman" w:hAnsi="Times New Roman" w:cs="Times New Roman"/>
      <w:sz w:val="24"/>
      <w:szCs w:val="20"/>
    </w:rPr>
  </w:style>
  <w:style w:type="paragraph" w:customStyle="1" w:styleId="BodyParagraphSub-Sub">
    <w:name w:val="Body Paragraph (Sub-Sub)"/>
    <w:next w:val="Normal"/>
    <w:rsid w:val="000E312C"/>
    <w:pPr>
      <w:overflowPunct w:val="0"/>
      <w:autoSpaceDE w:val="0"/>
      <w:autoSpaceDN w:val="0"/>
      <w:adjustRightInd w:val="0"/>
      <w:spacing w:before="120" w:after="0" w:line="240" w:lineRule="auto"/>
      <w:ind w:left="2892"/>
      <w:textAlignment w:val="baseline"/>
    </w:pPr>
    <w:rPr>
      <w:rFonts w:ascii="Times New Roman" w:eastAsia="Times New Roman" w:hAnsi="Times New Roman" w:cs="Times New Roman"/>
      <w:sz w:val="24"/>
      <w:szCs w:val="20"/>
    </w:rPr>
  </w:style>
  <w:style w:type="paragraph" w:customStyle="1" w:styleId="BodySection">
    <w:name w:val="Body Section"/>
    <w:next w:val="Normal"/>
    <w:rsid w:val="000E312C"/>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0E312C"/>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efintion">
    <w:name w:val="Defintion"/>
    <w:next w:val="Normal"/>
    <w:rsid w:val="000E312C"/>
    <w:pPr>
      <w:tabs>
        <w:tab w:val="left" w:pos="851"/>
        <w:tab w:val="left" w:pos="1361"/>
        <w:tab w:val="left" w:pos="1871"/>
        <w:tab w:val="left" w:pos="2381"/>
        <w:tab w:val="left" w:pos="2892"/>
        <w:tab w:val="left" w:pos="3402"/>
      </w:tabs>
      <w:overflowPunct w:val="0"/>
      <w:autoSpaceDE w:val="0"/>
      <w:autoSpaceDN w:val="0"/>
      <w:adjustRightInd w:val="0"/>
      <w:spacing w:before="120" w:after="0" w:line="240" w:lineRule="auto"/>
      <w:ind w:left="1871" w:hanging="510"/>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rsid w:val="000E312C"/>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4"/>
    </w:rPr>
  </w:style>
  <w:style w:type="paragraph" w:customStyle="1" w:styleId="DraftHeading2">
    <w:name w:val="Draft Heading 2"/>
    <w:basedOn w:val="Normal"/>
    <w:next w:val="Normal"/>
    <w:rsid w:val="000E31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3">
    <w:name w:val="Draft Heading 3"/>
    <w:basedOn w:val="Normal"/>
    <w:next w:val="Normal"/>
    <w:rsid w:val="000E31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4">
    <w:name w:val="Draft Heading 4"/>
    <w:basedOn w:val="Normal"/>
    <w:next w:val="Normal"/>
    <w:rsid w:val="000E31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5">
    <w:name w:val="Draft Heading 5"/>
    <w:basedOn w:val="Normal"/>
    <w:next w:val="Normal"/>
    <w:rsid w:val="000E31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Test">
    <w:name w:val="Draft Test"/>
    <w:basedOn w:val="Normal"/>
    <w:next w:val="Normal"/>
    <w:rsid w:val="000E312C"/>
    <w:pPr>
      <w:suppressLineNumbers/>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after="0" w:line="240" w:lineRule="auto"/>
      <w:ind w:left="1361" w:hanging="1361"/>
      <w:textAlignment w:val="baseline"/>
    </w:pPr>
    <w:rPr>
      <w:rFonts w:ascii="Times New Roman" w:eastAsia="Times New Roman" w:hAnsi="Times New Roman" w:cs="Times New Roman"/>
      <w:sz w:val="24"/>
      <w:szCs w:val="20"/>
    </w:rPr>
  </w:style>
  <w:style w:type="paragraph" w:customStyle="1" w:styleId="Heading-DIVISION">
    <w:name w:val="Heading - DIVISION"/>
    <w:next w:val="Normal"/>
    <w:rsid w:val="000E312C"/>
    <w:pPr>
      <w:overflowPunct w:val="0"/>
      <w:autoSpaceDE w:val="0"/>
      <w:autoSpaceDN w:val="0"/>
      <w:adjustRightInd w:val="0"/>
      <w:spacing w:before="240" w:after="120" w:line="240" w:lineRule="auto"/>
      <w:jc w:val="center"/>
      <w:textAlignment w:val="baseline"/>
      <w:outlineLvl w:val="1"/>
    </w:pPr>
    <w:rPr>
      <w:rFonts w:ascii="Times New Roman" w:eastAsia="Times New Roman" w:hAnsi="Times New Roman" w:cs="Times New Roman"/>
      <w:b/>
      <w:sz w:val="24"/>
      <w:szCs w:val="20"/>
    </w:rPr>
  </w:style>
  <w:style w:type="paragraph" w:customStyle="1" w:styleId="Heading-PART">
    <w:name w:val="Heading - PART"/>
    <w:next w:val="Normal"/>
    <w:rsid w:val="000E312C"/>
    <w:p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caps/>
      <w:szCs w:val="20"/>
    </w:rPr>
  </w:style>
  <w:style w:type="paragraph" w:customStyle="1" w:styleId="Heading-SCHEDULE">
    <w:name w:val="Heading - SCHEDULE"/>
    <w:basedOn w:val="Heading-PART"/>
    <w:next w:val="Normal"/>
    <w:rsid w:val="000E312C"/>
    <w:rPr>
      <w:caps w:val="0"/>
    </w:rPr>
  </w:style>
  <w:style w:type="paragraph" w:customStyle="1" w:styleId="Heading1-Manual">
    <w:name w:val="Heading 1 - Manual"/>
    <w:next w:val="Normal"/>
    <w:rsid w:val="000E312C"/>
    <w:pPr>
      <w:tabs>
        <w:tab w:val="right" w:pos="737"/>
        <w:tab w:val="left" w:pos="851"/>
      </w:tabs>
      <w:overflowPunct w:val="0"/>
      <w:autoSpaceDE w:val="0"/>
      <w:autoSpaceDN w:val="0"/>
      <w:adjustRightInd w:val="0"/>
      <w:spacing w:before="240" w:after="0" w:line="240" w:lineRule="auto"/>
      <w:ind w:left="851" w:hanging="851"/>
      <w:textAlignment w:val="baseline"/>
    </w:pPr>
    <w:rPr>
      <w:rFonts w:ascii="Times New Roman" w:eastAsia="Times New Roman" w:hAnsi="Times New Roman" w:cs="Times New Roman"/>
      <w:b/>
      <w:i/>
      <w:sz w:val="24"/>
      <w:szCs w:val="20"/>
    </w:rPr>
  </w:style>
  <w:style w:type="character" w:styleId="LineNumber">
    <w:name w:val="line number"/>
    <w:rsid w:val="000E312C"/>
    <w:rPr>
      <w:rFonts w:ascii="Monotype Corsiva" w:hAnsi="Monotype Corsiva" w:cs="Times New Roman"/>
      <w:i/>
      <w:sz w:val="24"/>
    </w:rPr>
  </w:style>
  <w:style w:type="paragraph" w:customStyle="1" w:styleId="Normal-Draft">
    <w:name w:val="Normal - Draft"/>
    <w:rsid w:val="000E312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sz w:val="24"/>
      <w:szCs w:val="20"/>
    </w:rPr>
  </w:style>
  <w:style w:type="paragraph" w:customStyle="1" w:styleId="Normal-Schedule">
    <w:name w:val="Normal - Schedule"/>
    <w:link w:val="Normal-ScheduleChar"/>
    <w:rsid w:val="000E312C"/>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NotesBody">
    <w:name w:val="Notes Body"/>
    <w:rsid w:val="000E312C"/>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spacing w:after="0" w:line="240" w:lineRule="auto"/>
      <w:ind w:left="284"/>
      <w:textAlignment w:val="baseline"/>
    </w:pPr>
    <w:rPr>
      <w:rFonts w:ascii="Times New Roman" w:eastAsia="Times New Roman" w:hAnsi="Times New Roman" w:cs="Times New Roman"/>
      <w:sz w:val="20"/>
      <w:szCs w:val="20"/>
    </w:rPr>
  </w:style>
  <w:style w:type="paragraph" w:customStyle="1" w:styleId="NotesHeading">
    <w:name w:val="Notes Heading"/>
    <w:next w:val="NotesBody"/>
    <w:rsid w:val="000E312C"/>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0"/>
      <w:szCs w:val="20"/>
    </w:rPr>
  </w:style>
  <w:style w:type="paragraph" w:customStyle="1" w:styleId="Penalty">
    <w:name w:val="Penalty"/>
    <w:next w:val="Normal"/>
    <w:rsid w:val="000E312C"/>
    <w:pPr>
      <w:tabs>
        <w:tab w:val="left" w:pos="851"/>
        <w:tab w:val="left" w:pos="1361"/>
        <w:tab w:val="left" w:pos="1871"/>
        <w:tab w:val="decimal" w:pos="2381"/>
        <w:tab w:val="decimal" w:pos="2892"/>
        <w:tab w:val="decimal" w:pos="3402"/>
      </w:tabs>
      <w:overflowPunct w:val="0"/>
      <w:autoSpaceDE w:val="0"/>
      <w:autoSpaceDN w:val="0"/>
      <w:adjustRightInd w:val="0"/>
      <w:spacing w:before="120" w:after="0" w:line="240" w:lineRule="auto"/>
      <w:ind w:left="2382" w:hanging="1021"/>
      <w:textAlignment w:val="baseline"/>
    </w:pPr>
    <w:rPr>
      <w:rFonts w:ascii="Times New Roman" w:eastAsia="Times New Roman" w:hAnsi="Times New Roman" w:cs="Times New Roman"/>
      <w:sz w:val="24"/>
      <w:szCs w:val="20"/>
    </w:rPr>
  </w:style>
  <w:style w:type="paragraph" w:customStyle="1" w:styleId="Schedule-DIVISION">
    <w:name w:val="Schedule - DIVISION"/>
    <w:basedOn w:val="Heading-DIVISION"/>
    <w:next w:val="Normal"/>
    <w:rsid w:val="000E312C"/>
    <w:rPr>
      <w:sz w:val="20"/>
    </w:rPr>
  </w:style>
  <w:style w:type="paragraph" w:customStyle="1" w:styleId="Schedule-PART">
    <w:name w:val="Schedule - PART"/>
    <w:basedOn w:val="Heading-PART"/>
    <w:next w:val="Normal"/>
    <w:rsid w:val="000E312C"/>
    <w:rPr>
      <w:sz w:val="18"/>
    </w:rPr>
  </w:style>
  <w:style w:type="paragraph" w:customStyle="1" w:styleId="ScheduleAutoHeading1">
    <w:name w:val="Schedule Auto Heading 1"/>
    <w:basedOn w:val="Normal-Schedule"/>
    <w:next w:val="Normal"/>
    <w:rsid w:val="000E312C"/>
    <w:rPr>
      <w:b/>
      <w:i/>
    </w:rPr>
  </w:style>
  <w:style w:type="paragraph" w:customStyle="1" w:styleId="ScheduleAutoHeading2">
    <w:name w:val="Schedule Auto Heading 2"/>
    <w:basedOn w:val="Normal-Schedule"/>
    <w:next w:val="Normal"/>
    <w:rsid w:val="000E312C"/>
  </w:style>
  <w:style w:type="paragraph" w:customStyle="1" w:styleId="ScheduleAutoHeading3">
    <w:name w:val="Schedule Auto Heading 3"/>
    <w:basedOn w:val="Normal-Schedule"/>
    <w:next w:val="Normal"/>
    <w:rsid w:val="000E312C"/>
  </w:style>
  <w:style w:type="paragraph" w:customStyle="1" w:styleId="ScheduleAutoHeading4">
    <w:name w:val="Schedule Auto Heading 4"/>
    <w:basedOn w:val="Normal-Schedule"/>
    <w:next w:val="Normal"/>
    <w:rsid w:val="000E312C"/>
  </w:style>
  <w:style w:type="paragraph" w:customStyle="1" w:styleId="ScheduleAutoHeading5">
    <w:name w:val="Schedule Auto Heading 5"/>
    <w:basedOn w:val="Normal-Schedule"/>
    <w:next w:val="Normal"/>
    <w:rsid w:val="000E312C"/>
  </w:style>
  <w:style w:type="paragraph" w:customStyle="1" w:styleId="ScheduleDefinition">
    <w:name w:val="Schedule Definition"/>
    <w:basedOn w:val="Normal"/>
    <w:next w:val="Normal"/>
    <w:rsid w:val="000E312C"/>
    <w:pPr>
      <w:suppressLineNumbers/>
      <w:overflowPunct w:val="0"/>
      <w:autoSpaceDE w:val="0"/>
      <w:autoSpaceDN w:val="0"/>
      <w:adjustRightInd w:val="0"/>
      <w:spacing w:before="120" w:after="0" w:line="240" w:lineRule="auto"/>
      <w:ind w:left="1871" w:hanging="510"/>
      <w:textAlignment w:val="baseline"/>
    </w:pPr>
    <w:rPr>
      <w:rFonts w:ascii="Times New Roman" w:eastAsia="Times New Roman" w:hAnsi="Times New Roman" w:cs="Times New Roman"/>
      <w:sz w:val="20"/>
      <w:szCs w:val="20"/>
    </w:rPr>
  </w:style>
  <w:style w:type="paragraph" w:customStyle="1" w:styleId="ScheduleHeading1">
    <w:name w:val="Schedule Heading 1"/>
    <w:basedOn w:val="Normal"/>
    <w:next w:val="Normal"/>
    <w:rsid w:val="000E312C"/>
    <w:pPr>
      <w:overflowPunct w:val="0"/>
      <w:autoSpaceDE w:val="0"/>
      <w:autoSpaceDN w:val="0"/>
      <w:adjustRightInd w:val="0"/>
      <w:spacing w:before="120" w:after="0" w:line="240" w:lineRule="auto"/>
      <w:textAlignment w:val="baseline"/>
    </w:pPr>
    <w:rPr>
      <w:rFonts w:ascii="Times New Roman" w:eastAsia="Times New Roman" w:hAnsi="Times New Roman" w:cs="Times New Roman"/>
      <w:b/>
      <w:sz w:val="20"/>
      <w:szCs w:val="20"/>
    </w:rPr>
  </w:style>
  <w:style w:type="paragraph" w:customStyle="1" w:styleId="ScheduleHeading2">
    <w:name w:val="Schedule Heading 2"/>
    <w:basedOn w:val="Normal"/>
    <w:next w:val="Normal"/>
    <w:rsid w:val="000E31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ScheduleHeading3">
    <w:name w:val="Schedule Heading 3"/>
    <w:basedOn w:val="Normal"/>
    <w:next w:val="Normal"/>
    <w:rsid w:val="000E31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ScheduleHeading4">
    <w:name w:val="Schedule Heading 4"/>
    <w:basedOn w:val="Normal"/>
    <w:next w:val="Normal"/>
    <w:rsid w:val="000E31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ScheduleHeading5">
    <w:name w:val="Schedule Heading 5"/>
    <w:basedOn w:val="Normal"/>
    <w:next w:val="Normal"/>
    <w:rsid w:val="000E31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ScheduleHeadingAuto">
    <w:name w:val="Schedule Heading Auto"/>
    <w:basedOn w:val="Normal-Schedule"/>
    <w:next w:val="Normal"/>
    <w:rsid w:val="000E312C"/>
  </w:style>
  <w:style w:type="paragraph" w:customStyle="1" w:styleId="ScheduleParagraph">
    <w:name w:val="Schedule Paragraph"/>
    <w:basedOn w:val="Normal"/>
    <w:next w:val="Normal"/>
    <w:rsid w:val="000E312C"/>
    <w:pPr>
      <w:suppressLineNumbers/>
      <w:overflowPunct w:val="0"/>
      <w:autoSpaceDE w:val="0"/>
      <w:autoSpaceDN w:val="0"/>
      <w:adjustRightInd w:val="0"/>
      <w:spacing w:before="120" w:after="0" w:line="240" w:lineRule="auto"/>
      <w:ind w:left="1871"/>
      <w:textAlignment w:val="baseline"/>
    </w:pPr>
    <w:rPr>
      <w:rFonts w:ascii="Times New Roman" w:eastAsia="Times New Roman" w:hAnsi="Times New Roman" w:cs="Times New Roman"/>
      <w:sz w:val="20"/>
      <w:szCs w:val="20"/>
    </w:rPr>
  </w:style>
  <w:style w:type="paragraph" w:customStyle="1" w:styleId="ScheduleParagraphSub">
    <w:name w:val="Schedule Paragraph (Sub)"/>
    <w:basedOn w:val="Normal"/>
    <w:next w:val="Normal"/>
    <w:rsid w:val="000E312C"/>
    <w:pPr>
      <w:suppressLineNumbers/>
      <w:overflowPunct w:val="0"/>
      <w:autoSpaceDE w:val="0"/>
      <w:autoSpaceDN w:val="0"/>
      <w:adjustRightInd w:val="0"/>
      <w:spacing w:before="120" w:after="0" w:line="240" w:lineRule="auto"/>
      <w:ind w:left="2381"/>
      <w:textAlignment w:val="baseline"/>
    </w:pPr>
    <w:rPr>
      <w:rFonts w:ascii="Times New Roman" w:eastAsia="Times New Roman" w:hAnsi="Times New Roman" w:cs="Times New Roman"/>
      <w:sz w:val="20"/>
      <w:szCs w:val="20"/>
    </w:rPr>
  </w:style>
  <w:style w:type="paragraph" w:customStyle="1" w:styleId="ScheduleParagraphSub-Sub">
    <w:name w:val="Schedule Paragraph (Sub-Sub)"/>
    <w:basedOn w:val="Normal"/>
    <w:next w:val="Normal"/>
    <w:rsid w:val="000E312C"/>
    <w:pPr>
      <w:suppressLineNumbers/>
      <w:overflowPunct w:val="0"/>
      <w:autoSpaceDE w:val="0"/>
      <w:autoSpaceDN w:val="0"/>
      <w:adjustRightInd w:val="0"/>
      <w:spacing w:before="120" w:after="0" w:line="240" w:lineRule="auto"/>
      <w:ind w:left="2892"/>
      <w:textAlignment w:val="baseline"/>
    </w:pPr>
    <w:rPr>
      <w:rFonts w:ascii="Times New Roman" w:eastAsia="Times New Roman" w:hAnsi="Times New Roman" w:cs="Times New Roman"/>
      <w:sz w:val="20"/>
      <w:szCs w:val="20"/>
    </w:rPr>
  </w:style>
  <w:style w:type="paragraph" w:customStyle="1" w:styleId="SchedulePenaly">
    <w:name w:val="Schedule Penaly"/>
    <w:basedOn w:val="Penalty"/>
    <w:next w:val="Normal-Schedule"/>
    <w:rsid w:val="000E312C"/>
    <w:rPr>
      <w:sz w:val="20"/>
    </w:rPr>
  </w:style>
  <w:style w:type="paragraph" w:customStyle="1" w:styleId="ScheduleSection">
    <w:name w:val="Schedule Section"/>
    <w:basedOn w:val="Normal"/>
    <w:next w:val="Normal"/>
    <w:rsid w:val="000E312C"/>
    <w:pPr>
      <w:suppressLineNumbers/>
      <w:overflowPunct w:val="0"/>
      <w:autoSpaceDE w:val="0"/>
      <w:autoSpaceDN w:val="0"/>
      <w:adjustRightInd w:val="0"/>
      <w:spacing w:before="120" w:after="0" w:line="240" w:lineRule="auto"/>
      <w:ind w:left="851"/>
      <w:textAlignment w:val="baseline"/>
    </w:pPr>
    <w:rPr>
      <w:rFonts w:ascii="Times New Roman" w:eastAsia="Times New Roman" w:hAnsi="Times New Roman" w:cs="Times New Roman"/>
      <w:b/>
      <w:i/>
      <w:sz w:val="20"/>
      <w:szCs w:val="20"/>
    </w:rPr>
  </w:style>
  <w:style w:type="paragraph" w:customStyle="1" w:styleId="ScheduleSectionSub">
    <w:name w:val="Schedule Section (Sub)"/>
    <w:basedOn w:val="Normal"/>
    <w:next w:val="Normal"/>
    <w:rsid w:val="000E312C"/>
    <w:pPr>
      <w:suppressLineNumbers/>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0"/>
      <w:szCs w:val="20"/>
    </w:rPr>
  </w:style>
  <w:style w:type="paragraph" w:customStyle="1" w:styleId="ShoulderReference">
    <w:name w:val="Shoulder Reference"/>
    <w:next w:val="Normal"/>
    <w:rsid w:val="000E312C"/>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left="85"/>
      <w:textAlignment w:val="baseline"/>
    </w:pPr>
    <w:rPr>
      <w:rFonts w:ascii="Times New Roman" w:eastAsia="Times New Roman" w:hAnsi="Times New Roman" w:cs="Times New Roman"/>
      <w:b/>
      <w:noProof/>
      <w:spacing w:val="-6"/>
      <w:sz w:val="20"/>
      <w:szCs w:val="20"/>
    </w:rPr>
  </w:style>
  <w:style w:type="paragraph" w:customStyle="1" w:styleId="SideNote">
    <w:name w:val="Side Note"/>
    <w:basedOn w:val="Normal"/>
    <w:rsid w:val="000E312C"/>
    <w:pPr>
      <w:framePr w:w="964" w:h="340" w:hSpace="284" w:wrap="around" w:vAnchor="text" w:hAnchor="page" w:xAlign="inside" w:y="1"/>
      <w:suppressLineNumbers/>
      <w:overflowPunct w:val="0"/>
      <w:autoSpaceDE w:val="0"/>
      <w:autoSpaceDN w:val="0"/>
      <w:adjustRightInd w:val="0"/>
      <w:spacing w:before="120" w:after="0" w:line="240" w:lineRule="auto"/>
      <w:textAlignment w:val="baseline"/>
    </w:pPr>
    <w:rPr>
      <w:rFonts w:ascii="Arial" w:eastAsia="Times New Roman" w:hAnsi="Arial" w:cs="Times New Roman"/>
      <w:b/>
      <w:spacing w:val="-10"/>
      <w:sz w:val="16"/>
      <w:szCs w:val="20"/>
    </w:rPr>
  </w:style>
  <w:style w:type="paragraph" w:styleId="TOC1">
    <w:name w:val="toc 1"/>
    <w:basedOn w:val="Normal"/>
    <w:next w:val="Normal"/>
    <w:uiPriority w:val="39"/>
    <w:rsid w:val="00B44BE5"/>
    <w:pPr>
      <w:tabs>
        <w:tab w:val="right" w:pos="6237"/>
      </w:tabs>
      <w:spacing w:before="240" w:after="120" w:line="240" w:lineRule="auto"/>
      <w:ind w:right="284"/>
    </w:pPr>
    <w:rPr>
      <w:rFonts w:eastAsia="Times New Roman" w:cs="Times New Roman"/>
      <w:b/>
      <w:caps/>
      <w:szCs w:val="24"/>
    </w:rPr>
  </w:style>
  <w:style w:type="paragraph" w:styleId="TOC2">
    <w:name w:val="toc 2"/>
    <w:basedOn w:val="Normal"/>
    <w:next w:val="Normal"/>
    <w:uiPriority w:val="39"/>
    <w:rsid w:val="00B44BE5"/>
    <w:pPr>
      <w:tabs>
        <w:tab w:val="right" w:pos="6237"/>
      </w:tabs>
      <w:overflowPunct w:val="0"/>
      <w:autoSpaceDE w:val="0"/>
      <w:autoSpaceDN w:val="0"/>
      <w:adjustRightInd w:val="0"/>
      <w:spacing w:after="120" w:line="240" w:lineRule="auto"/>
      <w:ind w:right="284"/>
      <w:textAlignment w:val="baseline"/>
    </w:pPr>
    <w:rPr>
      <w:rFonts w:eastAsia="Times New Roman" w:cs="Times New Roman"/>
      <w:b/>
      <w:szCs w:val="24"/>
    </w:rPr>
  </w:style>
  <w:style w:type="paragraph" w:styleId="TOC3">
    <w:name w:val="toc 3"/>
    <w:basedOn w:val="Normal"/>
    <w:next w:val="Normal"/>
    <w:uiPriority w:val="39"/>
    <w:rsid w:val="000E312C"/>
    <w:pPr>
      <w:tabs>
        <w:tab w:val="right" w:pos="6237"/>
      </w:tabs>
      <w:overflowPunct w:val="0"/>
      <w:autoSpaceDE w:val="0"/>
      <w:autoSpaceDN w:val="0"/>
      <w:adjustRightInd w:val="0"/>
      <w:spacing w:after="0" w:line="240" w:lineRule="auto"/>
      <w:ind w:left="680" w:right="284" w:hanging="510"/>
      <w:textAlignment w:val="baseline"/>
    </w:pPr>
    <w:rPr>
      <w:rFonts w:ascii="Times New Roman" w:eastAsia="Times New Roman" w:hAnsi="Times New Roman" w:cs="Times New Roman"/>
      <w:sz w:val="20"/>
      <w:szCs w:val="20"/>
    </w:rPr>
  </w:style>
  <w:style w:type="paragraph" w:styleId="TOC4">
    <w:name w:val="toc 4"/>
    <w:basedOn w:val="Normal"/>
    <w:next w:val="Normal"/>
    <w:uiPriority w:val="39"/>
    <w:rsid w:val="000E312C"/>
    <w:pPr>
      <w:tabs>
        <w:tab w:val="right" w:pos="1191"/>
        <w:tab w:val="right" w:pos="6237"/>
      </w:tabs>
      <w:overflowPunct w:val="0"/>
      <w:autoSpaceDE w:val="0"/>
      <w:autoSpaceDN w:val="0"/>
      <w:adjustRightInd w:val="0"/>
      <w:spacing w:before="120" w:after="120" w:line="240" w:lineRule="auto"/>
      <w:ind w:left="680" w:right="284"/>
      <w:textAlignment w:val="baseline"/>
    </w:pPr>
    <w:rPr>
      <w:rFonts w:ascii="Times New Roman" w:eastAsia="Times New Roman" w:hAnsi="Times New Roman" w:cs="Times New Roman"/>
      <w:b/>
      <w:caps/>
      <w:sz w:val="20"/>
      <w:szCs w:val="20"/>
    </w:rPr>
  </w:style>
  <w:style w:type="paragraph" w:styleId="TOC5">
    <w:name w:val="toc 5"/>
    <w:basedOn w:val="Normal"/>
    <w:next w:val="Normal"/>
    <w:uiPriority w:val="39"/>
    <w:rsid w:val="000E312C"/>
    <w:pPr>
      <w:tabs>
        <w:tab w:val="right" w:pos="6237"/>
      </w:tabs>
      <w:overflowPunct w:val="0"/>
      <w:autoSpaceDE w:val="0"/>
      <w:autoSpaceDN w:val="0"/>
      <w:adjustRightInd w:val="0"/>
      <w:spacing w:after="120" w:line="240" w:lineRule="auto"/>
      <w:ind w:left="680" w:right="284"/>
      <w:textAlignment w:val="baseline"/>
    </w:pPr>
    <w:rPr>
      <w:rFonts w:ascii="Times New Roman" w:eastAsia="Times New Roman" w:hAnsi="Times New Roman" w:cs="Times New Roman"/>
      <w:b/>
      <w:sz w:val="20"/>
      <w:szCs w:val="20"/>
    </w:rPr>
  </w:style>
  <w:style w:type="paragraph" w:styleId="TOC6">
    <w:name w:val="toc 6"/>
    <w:basedOn w:val="Normal"/>
    <w:next w:val="Normal"/>
    <w:uiPriority w:val="39"/>
    <w:rsid w:val="000E312C"/>
    <w:pPr>
      <w:tabs>
        <w:tab w:val="right" w:pos="1474"/>
        <w:tab w:val="right" w:pos="6237"/>
      </w:tabs>
      <w:overflowPunct w:val="0"/>
      <w:autoSpaceDE w:val="0"/>
      <w:autoSpaceDN w:val="0"/>
      <w:adjustRightInd w:val="0"/>
      <w:spacing w:after="0" w:line="240" w:lineRule="auto"/>
      <w:ind w:left="1360" w:right="284" w:hanging="680"/>
      <w:textAlignment w:val="baseline"/>
    </w:pPr>
    <w:rPr>
      <w:rFonts w:ascii="Times New Roman" w:eastAsia="Times New Roman" w:hAnsi="Times New Roman" w:cs="Times New Roman"/>
      <w:sz w:val="20"/>
      <w:szCs w:val="20"/>
    </w:rPr>
  </w:style>
  <w:style w:type="paragraph" w:styleId="TOC7">
    <w:name w:val="toc 7"/>
    <w:basedOn w:val="Normal"/>
    <w:next w:val="Normal"/>
    <w:uiPriority w:val="39"/>
    <w:rsid w:val="000E312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rPr>
  </w:style>
  <w:style w:type="paragraph" w:styleId="TOC8">
    <w:name w:val="toc 8"/>
    <w:basedOn w:val="TOC2"/>
    <w:next w:val="Normal"/>
    <w:uiPriority w:val="39"/>
    <w:rsid w:val="000E312C"/>
    <w:pPr>
      <w:ind w:right="0"/>
    </w:pPr>
    <w:rPr>
      <w:b w:val="0"/>
      <w:caps/>
    </w:rPr>
  </w:style>
  <w:style w:type="paragraph" w:styleId="TOC9">
    <w:name w:val="toc 9"/>
    <w:basedOn w:val="Normal"/>
    <w:next w:val="Normal"/>
    <w:uiPriority w:val="39"/>
    <w:rsid w:val="000E312C"/>
    <w:pPr>
      <w:suppressLineNumbers/>
      <w:tabs>
        <w:tab w:val="right" w:pos="6237"/>
      </w:tabs>
      <w:overflowPunct w:val="0"/>
      <w:autoSpaceDE w:val="0"/>
      <w:autoSpaceDN w:val="0"/>
      <w:adjustRightInd w:val="0"/>
      <w:spacing w:after="0" w:line="240" w:lineRule="auto"/>
      <w:ind w:left="1922" w:right="284"/>
      <w:textAlignment w:val="baseline"/>
    </w:pPr>
    <w:rPr>
      <w:rFonts w:ascii="Times New Roman" w:eastAsia="Times New Roman" w:hAnsi="Times New Roman" w:cs="Times New Roman"/>
      <w:sz w:val="20"/>
      <w:szCs w:val="20"/>
    </w:rPr>
  </w:style>
  <w:style w:type="paragraph" w:customStyle="1" w:styleId="AmendHeading1s">
    <w:name w:val="Amend. Heading 1s"/>
    <w:basedOn w:val="Normal"/>
    <w:next w:val="Normal"/>
    <w:rsid w:val="000E312C"/>
    <w:pPr>
      <w:overflowPunct w:val="0"/>
      <w:autoSpaceDE w:val="0"/>
      <w:autoSpaceDN w:val="0"/>
      <w:adjustRightInd w:val="0"/>
      <w:spacing w:before="120" w:after="0" w:line="240" w:lineRule="auto"/>
      <w:textAlignment w:val="baseline"/>
      <w:outlineLvl w:val="5"/>
    </w:pPr>
    <w:rPr>
      <w:rFonts w:ascii="Times New Roman" w:eastAsia="Times New Roman" w:hAnsi="Times New Roman" w:cs="Times New Roman"/>
      <w:b/>
      <w:sz w:val="24"/>
      <w:szCs w:val="20"/>
    </w:rPr>
  </w:style>
  <w:style w:type="paragraph" w:customStyle="1" w:styleId="CopyDetails">
    <w:name w:val="Copy Details"/>
    <w:next w:val="Normal"/>
    <w:rsid w:val="000E312C"/>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rFonts w:ascii="Times New Roman" w:eastAsia="Times New Roman" w:hAnsi="Times New Roman" w:cs="Times New Roman"/>
      <w:i/>
      <w:sz w:val="24"/>
      <w:szCs w:val="20"/>
    </w:rPr>
  </w:style>
  <w:style w:type="paragraph" w:customStyle="1" w:styleId="AmendHeading6">
    <w:name w:val="Amend. Heading 6"/>
    <w:basedOn w:val="Normal"/>
    <w:next w:val="Normal"/>
    <w:rsid w:val="000E31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styleId="MacroText">
    <w:name w:val="macro"/>
    <w:link w:val="MacroTextChar"/>
    <w:semiHidden/>
    <w:rsid w:val="000E31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Book Antiqua" w:eastAsia="Times New Roman" w:hAnsi="Book Antiqua" w:cs="Times New Roman"/>
      <w:sz w:val="20"/>
      <w:szCs w:val="20"/>
      <w:lang w:val="en-GB"/>
    </w:rPr>
  </w:style>
  <w:style w:type="character" w:customStyle="1" w:styleId="MacroTextChar">
    <w:name w:val="Macro Text Char"/>
    <w:basedOn w:val="DefaultParagraphFont"/>
    <w:link w:val="MacroText"/>
    <w:semiHidden/>
    <w:rsid w:val="000E312C"/>
    <w:rPr>
      <w:rFonts w:ascii="Book Antiqua" w:eastAsia="Times New Roman" w:hAnsi="Book Antiqua" w:cs="Times New Roman"/>
      <w:sz w:val="20"/>
      <w:szCs w:val="20"/>
      <w:lang w:val="en-GB"/>
    </w:rPr>
  </w:style>
  <w:style w:type="character" w:styleId="EndnoteReference">
    <w:name w:val="endnote reference"/>
    <w:semiHidden/>
    <w:rsid w:val="000E312C"/>
    <w:rPr>
      <w:rFonts w:cs="Times New Roman"/>
      <w:vertAlign w:val="superscript"/>
    </w:rPr>
  </w:style>
  <w:style w:type="paragraph" w:styleId="EndnoteText">
    <w:name w:val="endnote text"/>
    <w:basedOn w:val="Normal"/>
    <w:link w:val="EndnoteTextChar"/>
    <w:semiHidden/>
    <w:rsid w:val="000E312C"/>
    <w:pPr>
      <w:suppressLineNumbers/>
      <w:tabs>
        <w:tab w:val="left" w:pos="284"/>
      </w:tabs>
      <w:overflowPunct w:val="0"/>
      <w:autoSpaceDE w:val="0"/>
      <w:autoSpaceDN w:val="0"/>
      <w:adjustRightInd w:val="0"/>
      <w:spacing w:before="120" w:after="0" w:line="240" w:lineRule="auto"/>
      <w:ind w:left="284" w:hanging="284"/>
      <w:textAlignment w:val="baseline"/>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0E312C"/>
    <w:rPr>
      <w:rFonts w:ascii="Times New Roman" w:eastAsia="Times New Roman" w:hAnsi="Times New Roman" w:cs="Times New Roman"/>
      <w:sz w:val="20"/>
      <w:szCs w:val="20"/>
    </w:rPr>
  </w:style>
  <w:style w:type="paragraph" w:customStyle="1" w:styleId="SchedulePenalty">
    <w:name w:val="Schedule Penalty"/>
    <w:basedOn w:val="Penalty"/>
    <w:next w:val="Normal"/>
    <w:rsid w:val="000E312C"/>
    <w:rPr>
      <w:sz w:val="20"/>
    </w:rPr>
  </w:style>
  <w:style w:type="paragraph" w:customStyle="1" w:styleId="DraftingNotes">
    <w:name w:val="Drafting Notes"/>
    <w:next w:val="Normal"/>
    <w:rsid w:val="000E312C"/>
    <w:pPr>
      <w:tabs>
        <w:tab w:val="left" w:pos="851"/>
        <w:tab w:val="left" w:pos="1361"/>
        <w:tab w:val="left" w:pos="1871"/>
        <w:tab w:val="left" w:pos="2552"/>
        <w:tab w:val="left" w:pos="2892"/>
        <w:tab w:val="left" w:pos="3402"/>
      </w:tabs>
      <w:overflowPunct w:val="0"/>
      <w:autoSpaceDE w:val="0"/>
      <w:autoSpaceDN w:val="0"/>
      <w:adjustRightInd w:val="0"/>
      <w:spacing w:after="0" w:line="240" w:lineRule="auto"/>
      <w:ind w:left="1247" w:hanging="1247"/>
      <w:textAlignment w:val="baseline"/>
    </w:pPr>
    <w:rPr>
      <w:rFonts w:ascii="Times New Roman" w:eastAsia="Times New Roman" w:hAnsi="Times New Roman" w:cs="Times New Roman"/>
      <w:i/>
      <w:color w:val="0000FF"/>
      <w:sz w:val="24"/>
      <w:szCs w:val="20"/>
    </w:rPr>
  </w:style>
  <w:style w:type="paragraph" w:customStyle="1" w:styleId="ActTitleFrame">
    <w:name w:val="ActTitleFrame"/>
    <w:basedOn w:val="Normal"/>
    <w:rsid w:val="000E312C"/>
    <w:pPr>
      <w:framePr w:w="6237" w:h="1423" w:hRule="exact" w:hSpace="181" w:wrap="around" w:vAnchor="page" w:hAnchor="margin" w:xAlign="center" w:y="1192" w:anchorLock="1"/>
      <w:suppressLineNumbers/>
      <w:overflowPunct w:val="0"/>
      <w:autoSpaceDE w:val="0"/>
      <w:autoSpaceDN w:val="0"/>
      <w:adjustRightInd w:val="0"/>
      <w:spacing w:after="0" w:line="240" w:lineRule="auto"/>
      <w:jc w:val="center"/>
      <w:textAlignment w:val="baseline"/>
    </w:pPr>
    <w:rPr>
      <w:rFonts w:ascii="Times New Roman" w:eastAsia="Times New Roman" w:hAnsi="Times New Roman" w:cs="Times New Roman"/>
      <w:i/>
      <w:sz w:val="24"/>
      <w:szCs w:val="20"/>
    </w:rPr>
  </w:style>
  <w:style w:type="paragraph" w:customStyle="1" w:styleId="EndnoteBody">
    <w:name w:val="Endnote Body"/>
    <w:rsid w:val="000E312C"/>
    <w:pPr>
      <w:tabs>
        <w:tab w:val="left" w:pos="851"/>
        <w:tab w:val="left" w:pos="1418"/>
        <w:tab w:val="left" w:pos="1985"/>
        <w:tab w:val="left" w:pos="2552"/>
        <w:tab w:val="left" w:pos="3119"/>
        <w:tab w:val="left" w:pos="3686"/>
        <w:tab w:val="left" w:pos="4253"/>
      </w:tabs>
      <w:overflowPunct w:val="0"/>
      <w:autoSpaceDE w:val="0"/>
      <w:autoSpaceDN w:val="0"/>
      <w:adjustRightInd w:val="0"/>
      <w:spacing w:after="120" w:line="240" w:lineRule="auto"/>
      <w:ind w:left="284"/>
      <w:textAlignment w:val="baseline"/>
    </w:pPr>
    <w:rPr>
      <w:rFonts w:ascii="Times New Roman" w:eastAsia="Times New Roman" w:hAnsi="Times New Roman" w:cs="Times New Roman"/>
      <w:sz w:val="20"/>
      <w:szCs w:val="20"/>
    </w:rPr>
  </w:style>
  <w:style w:type="paragraph" w:customStyle="1" w:styleId="EndnoteSection">
    <w:name w:val="Endnote Section"/>
    <w:next w:val="EndnoteBody"/>
    <w:rsid w:val="000E312C"/>
    <w:pPr>
      <w:overflowPunct w:val="0"/>
      <w:autoSpaceDE w:val="0"/>
      <w:autoSpaceDN w:val="0"/>
      <w:adjustRightInd w:val="0"/>
      <w:spacing w:after="120" w:line="240" w:lineRule="auto"/>
      <w:ind w:left="284" w:hanging="284"/>
      <w:textAlignment w:val="baseline"/>
    </w:pPr>
    <w:rPr>
      <w:rFonts w:ascii="Times New Roman" w:eastAsia="Times New Roman" w:hAnsi="Times New Roman" w:cs="Times New Roman"/>
      <w:sz w:val="20"/>
      <w:szCs w:val="20"/>
    </w:rPr>
  </w:style>
  <w:style w:type="paragraph" w:customStyle="1" w:styleId="Lines">
    <w:name w:val="Lines"/>
    <w:basedOn w:val="Normal"/>
    <w:next w:val="Normal"/>
    <w:rsid w:val="000E312C"/>
    <w:pPr>
      <w:suppressLineNumbers/>
      <w:overflowPunct w:val="0"/>
      <w:autoSpaceDE w:val="0"/>
      <w:autoSpaceDN w:val="0"/>
      <w:adjustRightInd w:val="0"/>
      <w:spacing w:before="120" w:after="120" w:line="240" w:lineRule="auto"/>
      <w:jc w:val="center"/>
      <w:textAlignment w:val="baseline"/>
      <w:outlineLvl w:val="6"/>
    </w:pPr>
    <w:rPr>
      <w:rFonts w:ascii="Times New Roman" w:eastAsia="Times New Roman" w:hAnsi="Times New Roman" w:cs="Times New Roman"/>
      <w:sz w:val="24"/>
      <w:szCs w:val="20"/>
    </w:rPr>
  </w:style>
  <w:style w:type="paragraph" w:customStyle="1" w:styleId="ScheduleFormNo">
    <w:name w:val="Schedule Form No."/>
    <w:basedOn w:val="ScheduleNo"/>
    <w:next w:val="Normal"/>
    <w:rsid w:val="000E312C"/>
  </w:style>
  <w:style w:type="paragraph" w:customStyle="1" w:styleId="ScheduleNo">
    <w:name w:val="Schedule No."/>
    <w:basedOn w:val="Heading-PART"/>
    <w:next w:val="Normal"/>
    <w:link w:val="ScheduleNoChar"/>
    <w:rsid w:val="000E312C"/>
    <w:pPr>
      <w:outlineLvl w:val="1"/>
    </w:pPr>
    <w:rPr>
      <w:sz w:val="20"/>
    </w:rPr>
  </w:style>
  <w:style w:type="paragraph" w:customStyle="1" w:styleId="ScheduleTitle">
    <w:name w:val="Schedule Title"/>
    <w:basedOn w:val="Heading-DIVISION"/>
    <w:next w:val="Normal"/>
    <w:rsid w:val="000E312C"/>
    <w:rPr>
      <w:caps/>
      <w:sz w:val="20"/>
    </w:rPr>
  </w:style>
  <w:style w:type="paragraph" w:customStyle="1" w:styleId="DefinitionSchedule">
    <w:name w:val="Definition (Schedule)"/>
    <w:basedOn w:val="Defintion"/>
    <w:next w:val="Normal"/>
    <w:rsid w:val="000E312C"/>
    <w:pPr>
      <w:spacing w:before="0"/>
    </w:pPr>
    <w:rPr>
      <w:sz w:val="20"/>
    </w:rPr>
  </w:style>
  <w:style w:type="paragraph" w:styleId="DocumentMap">
    <w:name w:val="Document Map"/>
    <w:basedOn w:val="Normal"/>
    <w:link w:val="DocumentMapChar"/>
    <w:semiHidden/>
    <w:rsid w:val="000E312C"/>
    <w:pPr>
      <w:suppressLineNumbers/>
      <w:shd w:val="clear" w:color="auto" w:fill="000080"/>
      <w:overflowPunct w:val="0"/>
      <w:autoSpaceDE w:val="0"/>
      <w:autoSpaceDN w:val="0"/>
      <w:adjustRightInd w:val="0"/>
      <w:spacing w:before="120" w:after="0" w:line="240" w:lineRule="auto"/>
      <w:textAlignment w:val="baseline"/>
    </w:pPr>
    <w:rPr>
      <w:rFonts w:ascii="Tahoma" w:eastAsia="Times New Roman" w:hAnsi="Tahoma" w:cs="Tahoma"/>
      <w:sz w:val="24"/>
      <w:szCs w:val="20"/>
    </w:rPr>
  </w:style>
  <w:style w:type="character" w:customStyle="1" w:styleId="DocumentMapChar">
    <w:name w:val="Document Map Char"/>
    <w:basedOn w:val="DefaultParagraphFont"/>
    <w:link w:val="DocumentMap"/>
    <w:semiHidden/>
    <w:rsid w:val="000E312C"/>
    <w:rPr>
      <w:rFonts w:ascii="Tahoma" w:eastAsia="Times New Roman" w:hAnsi="Tahoma" w:cs="Tahoma"/>
      <w:sz w:val="24"/>
      <w:szCs w:val="20"/>
      <w:shd w:val="clear" w:color="auto" w:fill="000080"/>
    </w:rPr>
  </w:style>
  <w:style w:type="paragraph" w:customStyle="1" w:styleId="AmendDefinition1">
    <w:name w:val="Amend Definition 1"/>
    <w:next w:val="Normal"/>
    <w:rsid w:val="000E312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381" w:hanging="510"/>
    </w:pPr>
    <w:rPr>
      <w:rFonts w:ascii="Times New Roman" w:eastAsia="Times New Roman" w:hAnsi="Times New Roman" w:cs="Times New Roman"/>
      <w:sz w:val="24"/>
      <w:szCs w:val="20"/>
    </w:rPr>
  </w:style>
  <w:style w:type="paragraph" w:customStyle="1" w:styleId="AmendDefinition2">
    <w:name w:val="Amend Definition 2"/>
    <w:next w:val="Normal"/>
    <w:rsid w:val="000E312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4"/>
      <w:szCs w:val="20"/>
    </w:rPr>
  </w:style>
  <w:style w:type="paragraph" w:customStyle="1" w:styleId="AmendDefinition3">
    <w:name w:val="Amend Definition 3"/>
    <w:next w:val="Normal"/>
    <w:rsid w:val="000E312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sz w:val="24"/>
      <w:szCs w:val="20"/>
      <w:lang w:val="en-US"/>
    </w:rPr>
  </w:style>
  <w:style w:type="paragraph" w:customStyle="1" w:styleId="AmendDefinition4">
    <w:name w:val="Amend Definition 4"/>
    <w:next w:val="Normal"/>
    <w:rsid w:val="000E312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912" w:hanging="510"/>
    </w:pPr>
    <w:rPr>
      <w:rFonts w:ascii="Times New Roman" w:eastAsia="Times New Roman" w:hAnsi="Times New Roman" w:cs="Times New Roman"/>
      <w:sz w:val="24"/>
      <w:szCs w:val="20"/>
      <w:lang w:val="en-US"/>
    </w:rPr>
  </w:style>
  <w:style w:type="paragraph" w:customStyle="1" w:styleId="AmendDefinition5">
    <w:name w:val="Amend Definition 5"/>
    <w:next w:val="Normal"/>
    <w:rsid w:val="000E312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4422" w:hanging="510"/>
    </w:pPr>
    <w:rPr>
      <w:rFonts w:ascii="Times New Roman" w:eastAsia="Times New Roman" w:hAnsi="Times New Roman" w:cs="Times New Roman"/>
      <w:sz w:val="24"/>
      <w:szCs w:val="20"/>
    </w:rPr>
  </w:style>
  <w:style w:type="paragraph" w:customStyle="1" w:styleId="AmendPenalty1">
    <w:name w:val="Amend. Penalty 1"/>
    <w:basedOn w:val="Penalty"/>
    <w:next w:val="Normal"/>
    <w:rsid w:val="000E312C"/>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0E312C"/>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0E312C"/>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0E312C"/>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0E312C"/>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0E312C"/>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after="0" w:line="240" w:lineRule="auto"/>
      <w:ind w:left="1361" w:hanging="510"/>
    </w:pPr>
    <w:rPr>
      <w:rFonts w:ascii="Times New Roman" w:eastAsia="Times New Roman" w:hAnsi="Times New Roman" w:cs="Times New Roman"/>
      <w:sz w:val="24"/>
      <w:szCs w:val="20"/>
    </w:rPr>
  </w:style>
  <w:style w:type="paragraph" w:customStyle="1" w:styleId="DraftDefinition2">
    <w:name w:val="Draft Definition 2"/>
    <w:next w:val="Normal"/>
    <w:rsid w:val="000E312C"/>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sz w:val="24"/>
      <w:szCs w:val="20"/>
    </w:rPr>
  </w:style>
  <w:style w:type="paragraph" w:customStyle="1" w:styleId="DraftDefinition3">
    <w:name w:val="Draft Definition 3"/>
    <w:next w:val="Normal"/>
    <w:rsid w:val="000E312C"/>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after="0" w:line="240" w:lineRule="auto"/>
      <w:ind w:left="2381" w:hanging="510"/>
    </w:pPr>
    <w:rPr>
      <w:rFonts w:ascii="Times New Roman" w:eastAsia="Times New Roman" w:hAnsi="Times New Roman" w:cs="Times New Roman"/>
      <w:sz w:val="24"/>
      <w:szCs w:val="20"/>
    </w:rPr>
  </w:style>
  <w:style w:type="paragraph" w:customStyle="1" w:styleId="DraftDefinition4">
    <w:name w:val="Draft Definition 4"/>
    <w:next w:val="Normal"/>
    <w:rsid w:val="000E312C"/>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4"/>
      <w:szCs w:val="20"/>
    </w:rPr>
  </w:style>
  <w:style w:type="paragraph" w:customStyle="1" w:styleId="DraftDefinition5">
    <w:name w:val="Draft Definition 5"/>
    <w:next w:val="Normal"/>
    <w:rsid w:val="000E312C"/>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sz w:val="24"/>
      <w:szCs w:val="20"/>
    </w:rPr>
  </w:style>
  <w:style w:type="paragraph" w:customStyle="1" w:styleId="DraftPenalty1">
    <w:name w:val="Draft Penalty 1"/>
    <w:basedOn w:val="Penalty"/>
    <w:next w:val="Normal"/>
    <w:rsid w:val="000E312C"/>
    <w:pPr>
      <w:ind w:left="1872"/>
    </w:pPr>
  </w:style>
  <w:style w:type="paragraph" w:customStyle="1" w:styleId="DraftPenalty2">
    <w:name w:val="Draft Penalty 2"/>
    <w:basedOn w:val="Penalty"/>
    <w:next w:val="Normal"/>
    <w:rsid w:val="000E312C"/>
  </w:style>
  <w:style w:type="paragraph" w:customStyle="1" w:styleId="DraftPenalty3">
    <w:name w:val="Draft Penalty 3"/>
    <w:basedOn w:val="Penalty"/>
    <w:next w:val="Normal"/>
    <w:rsid w:val="000E312C"/>
    <w:pPr>
      <w:ind w:left="2892"/>
    </w:pPr>
  </w:style>
  <w:style w:type="paragraph" w:customStyle="1" w:styleId="DraftPenalty4">
    <w:name w:val="Draft Penalty 4"/>
    <w:basedOn w:val="Penalty"/>
    <w:next w:val="Normal"/>
    <w:rsid w:val="000E312C"/>
    <w:pPr>
      <w:ind w:left="3402"/>
    </w:pPr>
  </w:style>
  <w:style w:type="paragraph" w:customStyle="1" w:styleId="DraftPenalty5">
    <w:name w:val="Draft Penalty 5"/>
    <w:basedOn w:val="Penalty"/>
    <w:next w:val="Normal"/>
    <w:rsid w:val="000E312C"/>
    <w:pPr>
      <w:ind w:left="3913"/>
    </w:pPr>
  </w:style>
  <w:style w:type="paragraph" w:customStyle="1" w:styleId="Heading-ENDNOTES">
    <w:name w:val="Heading - ENDNOTES"/>
    <w:basedOn w:val="EndnoteText"/>
    <w:next w:val="EndnoteText"/>
    <w:rsid w:val="000E312C"/>
    <w:pPr>
      <w:ind w:left="-284" w:firstLine="0"/>
      <w:outlineLvl w:val="1"/>
    </w:pPr>
    <w:rPr>
      <w:b/>
      <w:sz w:val="22"/>
      <w:lang w:val="en-GB"/>
    </w:rPr>
  </w:style>
  <w:style w:type="paragraph" w:customStyle="1" w:styleId="ScheduleDefinition1">
    <w:name w:val="Schedule Definition 1"/>
    <w:next w:val="Normal"/>
    <w:rsid w:val="000E312C"/>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361" w:hanging="510"/>
    </w:pPr>
    <w:rPr>
      <w:rFonts w:ascii="Times New Roman" w:eastAsia="Times New Roman" w:hAnsi="Times New Roman" w:cs="Times New Roman"/>
      <w:sz w:val="20"/>
      <w:szCs w:val="20"/>
    </w:rPr>
  </w:style>
  <w:style w:type="paragraph" w:customStyle="1" w:styleId="ScheduleDefinition2">
    <w:name w:val="Schedule Definition 2"/>
    <w:next w:val="Normal"/>
    <w:rsid w:val="000E312C"/>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sz w:val="20"/>
      <w:szCs w:val="20"/>
    </w:rPr>
  </w:style>
  <w:style w:type="paragraph" w:customStyle="1" w:styleId="ScheduleDefinition3">
    <w:name w:val="Schedule Definition 3"/>
    <w:next w:val="Normal"/>
    <w:rsid w:val="000E312C"/>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after="0" w:line="240" w:lineRule="auto"/>
      <w:ind w:left="2381" w:hanging="510"/>
    </w:pPr>
    <w:rPr>
      <w:rFonts w:ascii="Times New Roman" w:eastAsia="Times New Roman" w:hAnsi="Times New Roman" w:cs="Times New Roman"/>
      <w:sz w:val="20"/>
      <w:szCs w:val="20"/>
    </w:rPr>
  </w:style>
  <w:style w:type="paragraph" w:customStyle="1" w:styleId="ScheduleDefinition4">
    <w:name w:val="Schedule Definition 4"/>
    <w:next w:val="Normal"/>
    <w:rsid w:val="000E312C"/>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0"/>
      <w:szCs w:val="20"/>
    </w:rPr>
  </w:style>
  <w:style w:type="paragraph" w:customStyle="1" w:styleId="ScheduleDefinition5">
    <w:name w:val="Schedule Definition 5"/>
    <w:next w:val="Normal"/>
    <w:rsid w:val="000E312C"/>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sz w:val="20"/>
      <w:szCs w:val="20"/>
      <w:lang w:val="en-US"/>
    </w:rPr>
  </w:style>
  <w:style w:type="paragraph" w:customStyle="1" w:styleId="SchedulePenalty1">
    <w:name w:val="Schedule Penalty 1"/>
    <w:basedOn w:val="SchedulePenalty"/>
    <w:next w:val="Normal"/>
    <w:rsid w:val="000E312C"/>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0E312C"/>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0E312C"/>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0E312C"/>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0E312C"/>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0E312C"/>
    <w:pPr>
      <w:suppressLineNumber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0"/>
      <w:szCs w:val="20"/>
    </w:rPr>
  </w:style>
  <w:style w:type="paragraph" w:customStyle="1" w:styleId="Schedule-Part0">
    <w:name w:val="Schedule-Part"/>
    <w:basedOn w:val="Normal"/>
    <w:next w:val="Normal"/>
    <w:rsid w:val="000E312C"/>
    <w:pPr>
      <w:suppressLineNumber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caps/>
      <w:szCs w:val="20"/>
    </w:rPr>
  </w:style>
  <w:style w:type="paragraph" w:customStyle="1" w:styleId="AmndChptr">
    <w:name w:val="Amnd Chptr"/>
    <w:basedOn w:val="Normal"/>
    <w:next w:val="Normal"/>
    <w:rsid w:val="000E312C"/>
    <w:pPr>
      <w:overflowPunct w:val="0"/>
      <w:autoSpaceDE w:val="0"/>
      <w:autoSpaceDN w:val="0"/>
      <w:adjustRightInd w:val="0"/>
      <w:spacing w:before="240" w:after="120" w:line="240" w:lineRule="auto"/>
      <w:ind w:left="1361"/>
      <w:textAlignment w:val="baseline"/>
      <w:outlineLvl w:val="3"/>
    </w:pPr>
    <w:rPr>
      <w:rFonts w:ascii="Times New Roman" w:eastAsia="Times New Roman" w:hAnsi="Times New Roman" w:cs="Times New Roman"/>
      <w:b/>
      <w:caps/>
      <w:sz w:val="26"/>
      <w:szCs w:val="20"/>
    </w:rPr>
  </w:style>
  <w:style w:type="paragraph" w:customStyle="1" w:styleId="ChapterHeading">
    <w:name w:val="Chapter Heading"/>
    <w:basedOn w:val="Normal"/>
    <w:next w:val="Normal"/>
    <w:rsid w:val="000E312C"/>
    <w:p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caps/>
      <w:sz w:val="26"/>
      <w:szCs w:val="20"/>
    </w:rPr>
  </w:style>
  <w:style w:type="paragraph" w:customStyle="1" w:styleId="AmndSectionEg">
    <w:name w:val="Amnd Section Eg"/>
    <w:next w:val="Normal"/>
    <w:rsid w:val="000E312C"/>
    <w:pPr>
      <w:spacing w:before="120" w:after="0" w:line="240" w:lineRule="auto"/>
      <w:ind w:left="1871"/>
    </w:pPr>
    <w:rPr>
      <w:rFonts w:ascii="Times New Roman" w:eastAsia="Times New Roman" w:hAnsi="Times New Roman" w:cs="Times New Roman"/>
      <w:sz w:val="20"/>
      <w:szCs w:val="20"/>
    </w:rPr>
  </w:style>
  <w:style w:type="paragraph" w:customStyle="1" w:styleId="AmndSub-sectionEg">
    <w:name w:val="Amnd Sub-section Eg"/>
    <w:next w:val="Normal"/>
    <w:rsid w:val="000E312C"/>
    <w:pPr>
      <w:spacing w:before="120" w:after="0" w:line="240" w:lineRule="auto"/>
      <w:ind w:left="2381"/>
    </w:pPr>
    <w:rPr>
      <w:rFonts w:ascii="Times New Roman" w:eastAsia="Times New Roman" w:hAnsi="Times New Roman" w:cs="Times New Roman"/>
      <w:sz w:val="20"/>
      <w:szCs w:val="20"/>
    </w:rPr>
  </w:style>
  <w:style w:type="paragraph" w:customStyle="1" w:styleId="DraftSectionEg">
    <w:name w:val="Draft Section Eg"/>
    <w:next w:val="Normal"/>
    <w:rsid w:val="000E312C"/>
    <w:pPr>
      <w:spacing w:before="120" w:after="0" w:line="240" w:lineRule="auto"/>
      <w:ind w:left="851"/>
    </w:pPr>
    <w:rPr>
      <w:rFonts w:ascii="Times New Roman" w:eastAsia="Times New Roman" w:hAnsi="Times New Roman" w:cs="Times New Roman"/>
      <w:sz w:val="20"/>
      <w:szCs w:val="20"/>
    </w:rPr>
  </w:style>
  <w:style w:type="paragraph" w:customStyle="1" w:styleId="DraftSub-sectionEg">
    <w:name w:val="Draft Sub-section Eg"/>
    <w:next w:val="Normal"/>
    <w:rsid w:val="000E312C"/>
    <w:pPr>
      <w:spacing w:before="120" w:after="0" w:line="240" w:lineRule="auto"/>
      <w:ind w:left="1361"/>
    </w:pPr>
    <w:rPr>
      <w:rFonts w:ascii="Times New Roman" w:eastAsia="Times New Roman" w:hAnsi="Times New Roman" w:cs="Times New Roman"/>
      <w:sz w:val="20"/>
      <w:szCs w:val="20"/>
    </w:rPr>
  </w:style>
  <w:style w:type="paragraph" w:customStyle="1" w:styleId="SchSectionEg">
    <w:name w:val="Sch Section Eg"/>
    <w:next w:val="Normal"/>
    <w:rsid w:val="000E312C"/>
    <w:pPr>
      <w:spacing w:before="120" w:after="0" w:line="240" w:lineRule="auto"/>
      <w:ind w:left="851"/>
    </w:pPr>
    <w:rPr>
      <w:rFonts w:ascii="Times New Roman" w:eastAsia="Times New Roman" w:hAnsi="Times New Roman" w:cs="Times New Roman"/>
      <w:sz w:val="20"/>
      <w:szCs w:val="20"/>
    </w:rPr>
  </w:style>
  <w:style w:type="paragraph" w:customStyle="1" w:styleId="SchSub-sectionEg">
    <w:name w:val="Sch Sub-section Eg"/>
    <w:next w:val="Normal"/>
    <w:rsid w:val="000E312C"/>
    <w:pPr>
      <w:spacing w:before="120" w:after="0" w:line="240" w:lineRule="auto"/>
      <w:ind w:left="1361"/>
    </w:pPr>
    <w:rPr>
      <w:rFonts w:ascii="Times New Roman" w:eastAsia="Times New Roman" w:hAnsi="Times New Roman" w:cs="Times New Roman"/>
      <w:sz w:val="20"/>
      <w:szCs w:val="20"/>
    </w:rPr>
  </w:style>
  <w:style w:type="paragraph" w:customStyle="1" w:styleId="DraftParaEg">
    <w:name w:val="Draft Para Eg"/>
    <w:next w:val="Normal"/>
    <w:rsid w:val="000E312C"/>
    <w:pPr>
      <w:spacing w:before="120" w:after="0" w:line="240" w:lineRule="auto"/>
      <w:ind w:left="1871"/>
    </w:pPr>
    <w:rPr>
      <w:rFonts w:ascii="Times New Roman" w:eastAsia="Times New Roman" w:hAnsi="Times New Roman" w:cs="Times New Roman"/>
      <w:sz w:val="20"/>
      <w:szCs w:val="20"/>
    </w:rPr>
  </w:style>
  <w:style w:type="paragraph" w:customStyle="1" w:styleId="AmndParaNote">
    <w:name w:val="Amnd Para Note"/>
    <w:next w:val="Normal"/>
    <w:rsid w:val="000E312C"/>
    <w:pPr>
      <w:spacing w:before="120" w:after="0" w:line="240" w:lineRule="auto"/>
    </w:pPr>
    <w:rPr>
      <w:rFonts w:ascii="Times New Roman" w:eastAsia="Times New Roman" w:hAnsi="Times New Roman" w:cs="Times New Roman"/>
      <w:sz w:val="20"/>
      <w:szCs w:val="20"/>
    </w:rPr>
  </w:style>
  <w:style w:type="paragraph" w:customStyle="1" w:styleId="AmndSectionNote">
    <w:name w:val="Amnd Section Note"/>
    <w:next w:val="Normal"/>
    <w:rsid w:val="000E312C"/>
    <w:pPr>
      <w:spacing w:before="120" w:after="0" w:line="240" w:lineRule="auto"/>
    </w:pPr>
    <w:rPr>
      <w:rFonts w:ascii="Times New Roman" w:eastAsia="Times New Roman" w:hAnsi="Times New Roman" w:cs="Times New Roman"/>
      <w:sz w:val="20"/>
      <w:szCs w:val="20"/>
    </w:rPr>
  </w:style>
  <w:style w:type="paragraph" w:customStyle="1" w:styleId="AmndSub-paraNote">
    <w:name w:val="Amnd Sub-para Note"/>
    <w:next w:val="Normal"/>
    <w:rsid w:val="000E312C"/>
    <w:pPr>
      <w:spacing w:before="120" w:after="0" w:line="240" w:lineRule="auto"/>
    </w:pPr>
    <w:rPr>
      <w:rFonts w:ascii="Times New Roman" w:eastAsia="Times New Roman" w:hAnsi="Times New Roman" w:cs="Times New Roman"/>
      <w:sz w:val="20"/>
      <w:szCs w:val="20"/>
    </w:rPr>
  </w:style>
  <w:style w:type="paragraph" w:customStyle="1" w:styleId="AmndSub-sectionNote">
    <w:name w:val="Amnd Sub-section Note"/>
    <w:next w:val="Normal"/>
    <w:rsid w:val="000E312C"/>
    <w:pPr>
      <w:spacing w:before="120" w:after="0" w:line="240" w:lineRule="auto"/>
    </w:pPr>
    <w:rPr>
      <w:rFonts w:ascii="Times New Roman" w:eastAsia="Times New Roman" w:hAnsi="Times New Roman" w:cs="Times New Roman"/>
      <w:sz w:val="20"/>
      <w:szCs w:val="20"/>
    </w:rPr>
  </w:style>
  <w:style w:type="paragraph" w:customStyle="1" w:styleId="DraftParaNote">
    <w:name w:val="Draft Para Note"/>
    <w:next w:val="Normal"/>
    <w:rsid w:val="000E312C"/>
    <w:pPr>
      <w:spacing w:before="120" w:after="0" w:line="240" w:lineRule="auto"/>
    </w:pPr>
    <w:rPr>
      <w:rFonts w:ascii="Times New Roman" w:eastAsia="Times New Roman" w:hAnsi="Times New Roman" w:cs="Times New Roman"/>
      <w:sz w:val="20"/>
      <w:szCs w:val="20"/>
    </w:rPr>
  </w:style>
  <w:style w:type="paragraph" w:customStyle="1" w:styleId="DraftSectionNote">
    <w:name w:val="Draft Section Note"/>
    <w:next w:val="Normal"/>
    <w:rsid w:val="000E312C"/>
    <w:pPr>
      <w:spacing w:before="120" w:after="0" w:line="240" w:lineRule="auto"/>
    </w:pPr>
    <w:rPr>
      <w:rFonts w:ascii="Times New Roman" w:eastAsia="Times New Roman" w:hAnsi="Times New Roman" w:cs="Times New Roman"/>
      <w:sz w:val="20"/>
      <w:szCs w:val="20"/>
    </w:rPr>
  </w:style>
  <w:style w:type="paragraph" w:customStyle="1" w:styleId="DraftSub-sectionNote">
    <w:name w:val="Draft Sub-section Note"/>
    <w:next w:val="Normal"/>
    <w:rsid w:val="000E312C"/>
    <w:pPr>
      <w:spacing w:before="120" w:after="0" w:line="240" w:lineRule="auto"/>
    </w:pPr>
    <w:rPr>
      <w:rFonts w:ascii="Times New Roman" w:eastAsia="Times New Roman" w:hAnsi="Times New Roman" w:cs="Times New Roman"/>
      <w:sz w:val="20"/>
      <w:szCs w:val="20"/>
    </w:rPr>
  </w:style>
  <w:style w:type="paragraph" w:customStyle="1" w:styleId="SchParaNote">
    <w:name w:val="Sch Para Note"/>
    <w:next w:val="Normal"/>
    <w:rsid w:val="000E312C"/>
    <w:pPr>
      <w:spacing w:before="120" w:after="0" w:line="240" w:lineRule="auto"/>
    </w:pPr>
    <w:rPr>
      <w:rFonts w:ascii="Times New Roman" w:eastAsia="Times New Roman" w:hAnsi="Times New Roman" w:cs="Times New Roman"/>
      <w:sz w:val="20"/>
      <w:szCs w:val="20"/>
    </w:rPr>
  </w:style>
  <w:style w:type="paragraph" w:customStyle="1" w:styleId="SchSectionNote">
    <w:name w:val="Sch Section Note"/>
    <w:next w:val="Normal"/>
    <w:rsid w:val="000E312C"/>
    <w:pPr>
      <w:spacing w:before="120" w:after="0" w:line="240" w:lineRule="auto"/>
    </w:pPr>
    <w:rPr>
      <w:rFonts w:ascii="Times New Roman" w:eastAsia="Times New Roman" w:hAnsi="Times New Roman" w:cs="Times New Roman"/>
      <w:sz w:val="20"/>
      <w:szCs w:val="20"/>
    </w:rPr>
  </w:style>
  <w:style w:type="paragraph" w:customStyle="1" w:styleId="SchSub-sectionNote">
    <w:name w:val="Sch Sub-section Note"/>
    <w:next w:val="Normal"/>
    <w:rsid w:val="000E312C"/>
    <w:pPr>
      <w:spacing w:before="120" w:after="0" w:line="240" w:lineRule="auto"/>
    </w:pPr>
    <w:rPr>
      <w:rFonts w:ascii="Times New Roman" w:eastAsia="Times New Roman" w:hAnsi="Times New Roman" w:cs="Times New Roman"/>
      <w:sz w:val="20"/>
      <w:szCs w:val="20"/>
    </w:rPr>
  </w:style>
  <w:style w:type="paragraph" w:styleId="BlockText">
    <w:name w:val="Block Text"/>
    <w:basedOn w:val="Normal"/>
    <w:rsid w:val="000E312C"/>
    <w:pPr>
      <w:suppressLineNumbers/>
      <w:overflowPunct w:val="0"/>
      <w:autoSpaceDE w:val="0"/>
      <w:autoSpaceDN w:val="0"/>
      <w:adjustRightInd w:val="0"/>
      <w:spacing w:before="120" w:after="0" w:line="240" w:lineRule="auto"/>
      <w:ind w:left="851" w:right="851"/>
      <w:textAlignment w:val="baseline"/>
    </w:pPr>
    <w:rPr>
      <w:rFonts w:ascii="Times New Roman" w:eastAsia="Times New Roman" w:hAnsi="Times New Roman" w:cs="Times New Roman"/>
      <w:szCs w:val="20"/>
    </w:rPr>
  </w:style>
  <w:style w:type="paragraph" w:styleId="BodyTextIndent">
    <w:name w:val="Body Text Indent"/>
    <w:basedOn w:val="Normal"/>
    <w:link w:val="BodyTextIndentChar"/>
    <w:rsid w:val="000E312C"/>
    <w:pPr>
      <w:suppressLineNumbers/>
      <w:tabs>
        <w:tab w:val="left" w:pos="510"/>
        <w:tab w:val="left" w:pos="1378"/>
      </w:tabs>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E312C"/>
    <w:rPr>
      <w:rFonts w:ascii="Times New Roman" w:eastAsia="Times New Roman" w:hAnsi="Times New Roman" w:cs="Times New Roman"/>
      <w:szCs w:val="20"/>
    </w:rPr>
  </w:style>
  <w:style w:type="paragraph" w:customStyle="1" w:styleId="ShoulderHeading">
    <w:name w:val="Shoulder Heading"/>
    <w:basedOn w:val="ShoulderReference"/>
    <w:next w:val="Normal"/>
    <w:rsid w:val="000E312C"/>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0E312C"/>
    <w:pPr>
      <w:suppressLineNumber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0E312C"/>
    <w:rPr>
      <w:rFonts w:ascii="Times New Roman" w:eastAsia="Times New Roman" w:hAnsi="Times New Roman" w:cs="Times New Roman"/>
      <w:b/>
      <w:sz w:val="28"/>
      <w:szCs w:val="20"/>
    </w:rPr>
  </w:style>
  <w:style w:type="character" w:customStyle="1" w:styleId="BodySectionSubChar">
    <w:name w:val="Body Section (Sub) Char"/>
    <w:link w:val="BodySectionSub"/>
    <w:locked/>
    <w:rsid w:val="000E312C"/>
    <w:rPr>
      <w:rFonts w:ascii="Times New Roman" w:eastAsia="Times New Roman" w:hAnsi="Times New Roman" w:cs="Times New Roman"/>
      <w:sz w:val="24"/>
      <w:szCs w:val="20"/>
    </w:rPr>
  </w:style>
  <w:style w:type="character" w:customStyle="1" w:styleId="ScheduleNoChar">
    <w:name w:val="Schedule No. Char"/>
    <w:link w:val="ScheduleNo"/>
    <w:locked/>
    <w:rsid w:val="000E312C"/>
    <w:rPr>
      <w:rFonts w:ascii="Times New Roman" w:eastAsia="Times New Roman" w:hAnsi="Times New Roman" w:cs="Times New Roman"/>
      <w:b/>
      <w:caps/>
      <w:sz w:val="20"/>
      <w:szCs w:val="20"/>
    </w:rPr>
  </w:style>
  <w:style w:type="character" w:customStyle="1" w:styleId="Normal-ScheduleChar">
    <w:name w:val="Normal - Schedule Char"/>
    <w:link w:val="Normal-Schedule"/>
    <w:locked/>
    <w:rsid w:val="000E312C"/>
    <w:rPr>
      <w:rFonts w:ascii="Times New Roman" w:eastAsia="Times New Roman" w:hAnsi="Times New Roman" w:cs="Times New Roman"/>
      <w:sz w:val="20"/>
      <w:szCs w:val="20"/>
    </w:rPr>
  </w:style>
  <w:style w:type="paragraph" w:styleId="BalloonText">
    <w:name w:val="Balloon Text"/>
    <w:basedOn w:val="Normal"/>
    <w:link w:val="BalloonTextChar"/>
    <w:rsid w:val="000E312C"/>
    <w:pPr>
      <w:suppressLineNumbers/>
      <w:overflowPunct w:val="0"/>
      <w:autoSpaceDE w:val="0"/>
      <w:autoSpaceDN w:val="0"/>
      <w:adjustRightInd w:val="0"/>
      <w:spacing w:before="120"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rsid w:val="000E312C"/>
    <w:rPr>
      <w:rFonts w:ascii="Tahoma" w:eastAsia="Times New Roman" w:hAnsi="Tahoma" w:cs="Tahoma"/>
      <w:sz w:val="16"/>
      <w:szCs w:val="16"/>
    </w:rPr>
  </w:style>
  <w:style w:type="character" w:styleId="CommentReference">
    <w:name w:val="annotation reference"/>
    <w:rsid w:val="000E312C"/>
    <w:rPr>
      <w:rFonts w:cs="Times New Roman"/>
      <w:sz w:val="16"/>
      <w:szCs w:val="16"/>
    </w:rPr>
  </w:style>
  <w:style w:type="paragraph" w:styleId="CommentText">
    <w:name w:val="annotation text"/>
    <w:basedOn w:val="Normal"/>
    <w:link w:val="CommentTextChar"/>
    <w:rsid w:val="000E312C"/>
    <w:pPr>
      <w:suppressLineNumber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E312C"/>
    <w:rPr>
      <w:rFonts w:ascii="Times New Roman" w:eastAsia="Times New Roman" w:hAnsi="Times New Roman" w:cs="Times New Roman"/>
      <w:sz w:val="20"/>
      <w:szCs w:val="20"/>
    </w:rPr>
  </w:style>
  <w:style w:type="paragraph" w:styleId="Revision">
    <w:name w:val="Revision"/>
    <w:hidden/>
    <w:uiPriority w:val="99"/>
    <w:semiHidden/>
    <w:rsid w:val="00F23A3E"/>
    <w:pPr>
      <w:spacing w:after="0" w:line="240" w:lineRule="auto"/>
    </w:pPr>
  </w:style>
  <w:style w:type="paragraph" w:styleId="CommentSubject">
    <w:name w:val="annotation subject"/>
    <w:basedOn w:val="CommentText"/>
    <w:next w:val="CommentText"/>
    <w:link w:val="CommentSubjectChar"/>
    <w:uiPriority w:val="99"/>
    <w:semiHidden/>
    <w:unhideWhenUsed/>
    <w:rsid w:val="00ED7195"/>
    <w:pPr>
      <w:suppressLineNumbers w:val="0"/>
      <w:overflowPunct/>
      <w:autoSpaceDE/>
      <w:autoSpaceDN/>
      <w:adjustRightInd/>
      <w:spacing w:before="0"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D7195"/>
    <w:rPr>
      <w:rFonts w:ascii="Times New Roman" w:eastAsia="Times New Roman" w:hAnsi="Times New Roman" w:cs="Times New Roman"/>
      <w:b/>
      <w:bCs/>
      <w:sz w:val="20"/>
      <w:szCs w:val="20"/>
    </w:rPr>
  </w:style>
  <w:style w:type="paragraph" w:styleId="Index4">
    <w:name w:val="index 4"/>
    <w:basedOn w:val="Normal"/>
    <w:next w:val="Normal"/>
    <w:autoRedefine/>
    <w:uiPriority w:val="99"/>
    <w:semiHidden/>
    <w:unhideWhenUsed/>
    <w:rsid w:val="00B44BE5"/>
    <w:pPr>
      <w:spacing w:after="0" w:line="240" w:lineRule="auto"/>
      <w:ind w:left="880" w:hanging="220"/>
    </w:pPr>
  </w:style>
  <w:style w:type="paragraph" w:styleId="TOCHeading">
    <w:name w:val="TOC Heading"/>
    <w:basedOn w:val="Heading1"/>
    <w:next w:val="Normal"/>
    <w:uiPriority w:val="39"/>
    <w:unhideWhenUsed/>
    <w:qFormat/>
    <w:rsid w:val="00B44BE5"/>
    <w:pPr>
      <w:keepLines/>
      <w:overflowPunct/>
      <w:autoSpaceDE/>
      <w:autoSpaceDN/>
      <w:adjustRightInd/>
      <w:spacing w:line="259" w:lineRule="auto"/>
      <w:textAlignment w:val="auto"/>
      <w:outlineLvl w:val="9"/>
    </w:pPr>
    <w:rPr>
      <w:rFonts w:asciiTheme="majorHAnsi" w:eastAsiaTheme="majorEastAsia" w:hAnsiTheme="majorHAnsi" w:cstheme="majorBidi"/>
      <w:b w:val="0"/>
      <w:color w:val="2F5496" w:themeColor="accent1" w:themeShade="BF"/>
      <w:kern w:val="0"/>
      <w:sz w:val="32"/>
      <w:szCs w:val="32"/>
      <w:lang w:val="en-US"/>
    </w:rPr>
  </w:style>
  <w:style w:type="character" w:styleId="Hyperlink">
    <w:name w:val="Hyperlink"/>
    <w:basedOn w:val="DefaultParagraphFont"/>
    <w:uiPriority w:val="99"/>
    <w:unhideWhenUsed/>
    <w:rsid w:val="00B44BE5"/>
    <w:rPr>
      <w:color w:val="0563C1" w:themeColor="hyperlink"/>
      <w:u w:val="single"/>
    </w:rPr>
  </w:style>
  <w:style w:type="character" w:styleId="UnresolvedMention">
    <w:name w:val="Unresolved Mention"/>
    <w:basedOn w:val="DefaultParagraphFont"/>
    <w:uiPriority w:val="99"/>
    <w:semiHidden/>
    <w:unhideWhenUsed/>
    <w:rsid w:val="00B44BE5"/>
    <w:rPr>
      <w:color w:val="605E5C"/>
      <w:shd w:val="clear" w:color="auto" w:fill="E1DFDD"/>
    </w:rPr>
  </w:style>
  <w:style w:type="character" w:styleId="Mention">
    <w:name w:val="Mention"/>
    <w:basedOn w:val="DefaultParagraphFont"/>
    <w:uiPriority w:val="99"/>
    <w:unhideWhenUsed/>
    <w:rsid w:val="00D174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55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EE4EB-08E0-47E0-A2C3-B055830D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7883</Words>
  <Characters>44939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52717</CharactersWithSpaces>
  <SharedDoc>false</SharedDoc>
  <HLinks>
    <vt:vector size="558" baseType="variant">
      <vt:variant>
        <vt:i4>1900599</vt:i4>
      </vt:variant>
      <vt:variant>
        <vt:i4>524</vt:i4>
      </vt:variant>
      <vt:variant>
        <vt:i4>0</vt:i4>
      </vt:variant>
      <vt:variant>
        <vt:i4>5</vt:i4>
      </vt:variant>
      <vt:variant>
        <vt:lpwstr/>
      </vt:variant>
      <vt:variant>
        <vt:lpwstr>_Toc177810057</vt:lpwstr>
      </vt:variant>
      <vt:variant>
        <vt:i4>1900599</vt:i4>
      </vt:variant>
      <vt:variant>
        <vt:i4>518</vt:i4>
      </vt:variant>
      <vt:variant>
        <vt:i4>0</vt:i4>
      </vt:variant>
      <vt:variant>
        <vt:i4>5</vt:i4>
      </vt:variant>
      <vt:variant>
        <vt:lpwstr/>
      </vt:variant>
      <vt:variant>
        <vt:lpwstr>_Toc177810056</vt:lpwstr>
      </vt:variant>
      <vt:variant>
        <vt:i4>1900599</vt:i4>
      </vt:variant>
      <vt:variant>
        <vt:i4>512</vt:i4>
      </vt:variant>
      <vt:variant>
        <vt:i4>0</vt:i4>
      </vt:variant>
      <vt:variant>
        <vt:i4>5</vt:i4>
      </vt:variant>
      <vt:variant>
        <vt:lpwstr/>
      </vt:variant>
      <vt:variant>
        <vt:lpwstr>_Toc177810055</vt:lpwstr>
      </vt:variant>
      <vt:variant>
        <vt:i4>1900599</vt:i4>
      </vt:variant>
      <vt:variant>
        <vt:i4>506</vt:i4>
      </vt:variant>
      <vt:variant>
        <vt:i4>0</vt:i4>
      </vt:variant>
      <vt:variant>
        <vt:i4>5</vt:i4>
      </vt:variant>
      <vt:variant>
        <vt:lpwstr/>
      </vt:variant>
      <vt:variant>
        <vt:lpwstr>_Toc177810054</vt:lpwstr>
      </vt:variant>
      <vt:variant>
        <vt:i4>1900599</vt:i4>
      </vt:variant>
      <vt:variant>
        <vt:i4>500</vt:i4>
      </vt:variant>
      <vt:variant>
        <vt:i4>0</vt:i4>
      </vt:variant>
      <vt:variant>
        <vt:i4>5</vt:i4>
      </vt:variant>
      <vt:variant>
        <vt:lpwstr/>
      </vt:variant>
      <vt:variant>
        <vt:lpwstr>_Toc177810053</vt:lpwstr>
      </vt:variant>
      <vt:variant>
        <vt:i4>1900599</vt:i4>
      </vt:variant>
      <vt:variant>
        <vt:i4>494</vt:i4>
      </vt:variant>
      <vt:variant>
        <vt:i4>0</vt:i4>
      </vt:variant>
      <vt:variant>
        <vt:i4>5</vt:i4>
      </vt:variant>
      <vt:variant>
        <vt:lpwstr/>
      </vt:variant>
      <vt:variant>
        <vt:lpwstr>_Toc177810052</vt:lpwstr>
      </vt:variant>
      <vt:variant>
        <vt:i4>1900599</vt:i4>
      </vt:variant>
      <vt:variant>
        <vt:i4>488</vt:i4>
      </vt:variant>
      <vt:variant>
        <vt:i4>0</vt:i4>
      </vt:variant>
      <vt:variant>
        <vt:i4>5</vt:i4>
      </vt:variant>
      <vt:variant>
        <vt:lpwstr/>
      </vt:variant>
      <vt:variant>
        <vt:lpwstr>_Toc177810051</vt:lpwstr>
      </vt:variant>
      <vt:variant>
        <vt:i4>1900599</vt:i4>
      </vt:variant>
      <vt:variant>
        <vt:i4>482</vt:i4>
      </vt:variant>
      <vt:variant>
        <vt:i4>0</vt:i4>
      </vt:variant>
      <vt:variant>
        <vt:i4>5</vt:i4>
      </vt:variant>
      <vt:variant>
        <vt:lpwstr/>
      </vt:variant>
      <vt:variant>
        <vt:lpwstr>_Toc177810050</vt:lpwstr>
      </vt:variant>
      <vt:variant>
        <vt:i4>1835063</vt:i4>
      </vt:variant>
      <vt:variant>
        <vt:i4>476</vt:i4>
      </vt:variant>
      <vt:variant>
        <vt:i4>0</vt:i4>
      </vt:variant>
      <vt:variant>
        <vt:i4>5</vt:i4>
      </vt:variant>
      <vt:variant>
        <vt:lpwstr/>
      </vt:variant>
      <vt:variant>
        <vt:lpwstr>_Toc177810049</vt:lpwstr>
      </vt:variant>
      <vt:variant>
        <vt:i4>1835063</vt:i4>
      </vt:variant>
      <vt:variant>
        <vt:i4>470</vt:i4>
      </vt:variant>
      <vt:variant>
        <vt:i4>0</vt:i4>
      </vt:variant>
      <vt:variant>
        <vt:i4>5</vt:i4>
      </vt:variant>
      <vt:variant>
        <vt:lpwstr/>
      </vt:variant>
      <vt:variant>
        <vt:lpwstr>_Toc177810048</vt:lpwstr>
      </vt:variant>
      <vt:variant>
        <vt:i4>1835063</vt:i4>
      </vt:variant>
      <vt:variant>
        <vt:i4>464</vt:i4>
      </vt:variant>
      <vt:variant>
        <vt:i4>0</vt:i4>
      </vt:variant>
      <vt:variant>
        <vt:i4>5</vt:i4>
      </vt:variant>
      <vt:variant>
        <vt:lpwstr/>
      </vt:variant>
      <vt:variant>
        <vt:lpwstr>_Toc177810047</vt:lpwstr>
      </vt:variant>
      <vt:variant>
        <vt:i4>1835063</vt:i4>
      </vt:variant>
      <vt:variant>
        <vt:i4>458</vt:i4>
      </vt:variant>
      <vt:variant>
        <vt:i4>0</vt:i4>
      </vt:variant>
      <vt:variant>
        <vt:i4>5</vt:i4>
      </vt:variant>
      <vt:variant>
        <vt:lpwstr/>
      </vt:variant>
      <vt:variant>
        <vt:lpwstr>_Toc177810046</vt:lpwstr>
      </vt:variant>
      <vt:variant>
        <vt:i4>1835063</vt:i4>
      </vt:variant>
      <vt:variant>
        <vt:i4>452</vt:i4>
      </vt:variant>
      <vt:variant>
        <vt:i4>0</vt:i4>
      </vt:variant>
      <vt:variant>
        <vt:i4>5</vt:i4>
      </vt:variant>
      <vt:variant>
        <vt:lpwstr/>
      </vt:variant>
      <vt:variant>
        <vt:lpwstr>_Toc177810045</vt:lpwstr>
      </vt:variant>
      <vt:variant>
        <vt:i4>1835063</vt:i4>
      </vt:variant>
      <vt:variant>
        <vt:i4>446</vt:i4>
      </vt:variant>
      <vt:variant>
        <vt:i4>0</vt:i4>
      </vt:variant>
      <vt:variant>
        <vt:i4>5</vt:i4>
      </vt:variant>
      <vt:variant>
        <vt:lpwstr/>
      </vt:variant>
      <vt:variant>
        <vt:lpwstr>_Toc177810044</vt:lpwstr>
      </vt:variant>
      <vt:variant>
        <vt:i4>1835063</vt:i4>
      </vt:variant>
      <vt:variant>
        <vt:i4>440</vt:i4>
      </vt:variant>
      <vt:variant>
        <vt:i4>0</vt:i4>
      </vt:variant>
      <vt:variant>
        <vt:i4>5</vt:i4>
      </vt:variant>
      <vt:variant>
        <vt:lpwstr/>
      </vt:variant>
      <vt:variant>
        <vt:lpwstr>_Toc177810043</vt:lpwstr>
      </vt:variant>
      <vt:variant>
        <vt:i4>1835063</vt:i4>
      </vt:variant>
      <vt:variant>
        <vt:i4>434</vt:i4>
      </vt:variant>
      <vt:variant>
        <vt:i4>0</vt:i4>
      </vt:variant>
      <vt:variant>
        <vt:i4>5</vt:i4>
      </vt:variant>
      <vt:variant>
        <vt:lpwstr/>
      </vt:variant>
      <vt:variant>
        <vt:lpwstr>_Toc177810042</vt:lpwstr>
      </vt:variant>
      <vt:variant>
        <vt:i4>1835063</vt:i4>
      </vt:variant>
      <vt:variant>
        <vt:i4>428</vt:i4>
      </vt:variant>
      <vt:variant>
        <vt:i4>0</vt:i4>
      </vt:variant>
      <vt:variant>
        <vt:i4>5</vt:i4>
      </vt:variant>
      <vt:variant>
        <vt:lpwstr/>
      </vt:variant>
      <vt:variant>
        <vt:lpwstr>_Toc177810041</vt:lpwstr>
      </vt:variant>
      <vt:variant>
        <vt:i4>1835063</vt:i4>
      </vt:variant>
      <vt:variant>
        <vt:i4>422</vt:i4>
      </vt:variant>
      <vt:variant>
        <vt:i4>0</vt:i4>
      </vt:variant>
      <vt:variant>
        <vt:i4>5</vt:i4>
      </vt:variant>
      <vt:variant>
        <vt:lpwstr/>
      </vt:variant>
      <vt:variant>
        <vt:lpwstr>_Toc177810040</vt:lpwstr>
      </vt:variant>
      <vt:variant>
        <vt:i4>1769527</vt:i4>
      </vt:variant>
      <vt:variant>
        <vt:i4>416</vt:i4>
      </vt:variant>
      <vt:variant>
        <vt:i4>0</vt:i4>
      </vt:variant>
      <vt:variant>
        <vt:i4>5</vt:i4>
      </vt:variant>
      <vt:variant>
        <vt:lpwstr/>
      </vt:variant>
      <vt:variant>
        <vt:lpwstr>_Toc177810039</vt:lpwstr>
      </vt:variant>
      <vt:variant>
        <vt:i4>1769527</vt:i4>
      </vt:variant>
      <vt:variant>
        <vt:i4>410</vt:i4>
      </vt:variant>
      <vt:variant>
        <vt:i4>0</vt:i4>
      </vt:variant>
      <vt:variant>
        <vt:i4>5</vt:i4>
      </vt:variant>
      <vt:variant>
        <vt:lpwstr/>
      </vt:variant>
      <vt:variant>
        <vt:lpwstr>_Toc177810038</vt:lpwstr>
      </vt:variant>
      <vt:variant>
        <vt:i4>1769527</vt:i4>
      </vt:variant>
      <vt:variant>
        <vt:i4>404</vt:i4>
      </vt:variant>
      <vt:variant>
        <vt:i4>0</vt:i4>
      </vt:variant>
      <vt:variant>
        <vt:i4>5</vt:i4>
      </vt:variant>
      <vt:variant>
        <vt:lpwstr/>
      </vt:variant>
      <vt:variant>
        <vt:lpwstr>_Toc177810037</vt:lpwstr>
      </vt:variant>
      <vt:variant>
        <vt:i4>1769527</vt:i4>
      </vt:variant>
      <vt:variant>
        <vt:i4>398</vt:i4>
      </vt:variant>
      <vt:variant>
        <vt:i4>0</vt:i4>
      </vt:variant>
      <vt:variant>
        <vt:i4>5</vt:i4>
      </vt:variant>
      <vt:variant>
        <vt:lpwstr/>
      </vt:variant>
      <vt:variant>
        <vt:lpwstr>_Toc177810036</vt:lpwstr>
      </vt:variant>
      <vt:variant>
        <vt:i4>1769527</vt:i4>
      </vt:variant>
      <vt:variant>
        <vt:i4>392</vt:i4>
      </vt:variant>
      <vt:variant>
        <vt:i4>0</vt:i4>
      </vt:variant>
      <vt:variant>
        <vt:i4>5</vt:i4>
      </vt:variant>
      <vt:variant>
        <vt:lpwstr/>
      </vt:variant>
      <vt:variant>
        <vt:lpwstr>_Toc177810035</vt:lpwstr>
      </vt:variant>
      <vt:variant>
        <vt:i4>1769527</vt:i4>
      </vt:variant>
      <vt:variant>
        <vt:i4>386</vt:i4>
      </vt:variant>
      <vt:variant>
        <vt:i4>0</vt:i4>
      </vt:variant>
      <vt:variant>
        <vt:i4>5</vt:i4>
      </vt:variant>
      <vt:variant>
        <vt:lpwstr/>
      </vt:variant>
      <vt:variant>
        <vt:lpwstr>_Toc177810034</vt:lpwstr>
      </vt:variant>
      <vt:variant>
        <vt:i4>1769527</vt:i4>
      </vt:variant>
      <vt:variant>
        <vt:i4>380</vt:i4>
      </vt:variant>
      <vt:variant>
        <vt:i4>0</vt:i4>
      </vt:variant>
      <vt:variant>
        <vt:i4>5</vt:i4>
      </vt:variant>
      <vt:variant>
        <vt:lpwstr/>
      </vt:variant>
      <vt:variant>
        <vt:lpwstr>_Toc177810033</vt:lpwstr>
      </vt:variant>
      <vt:variant>
        <vt:i4>1769527</vt:i4>
      </vt:variant>
      <vt:variant>
        <vt:i4>374</vt:i4>
      </vt:variant>
      <vt:variant>
        <vt:i4>0</vt:i4>
      </vt:variant>
      <vt:variant>
        <vt:i4>5</vt:i4>
      </vt:variant>
      <vt:variant>
        <vt:lpwstr/>
      </vt:variant>
      <vt:variant>
        <vt:lpwstr>_Toc177810032</vt:lpwstr>
      </vt:variant>
      <vt:variant>
        <vt:i4>1769527</vt:i4>
      </vt:variant>
      <vt:variant>
        <vt:i4>368</vt:i4>
      </vt:variant>
      <vt:variant>
        <vt:i4>0</vt:i4>
      </vt:variant>
      <vt:variant>
        <vt:i4>5</vt:i4>
      </vt:variant>
      <vt:variant>
        <vt:lpwstr/>
      </vt:variant>
      <vt:variant>
        <vt:lpwstr>_Toc177810031</vt:lpwstr>
      </vt:variant>
      <vt:variant>
        <vt:i4>1769527</vt:i4>
      </vt:variant>
      <vt:variant>
        <vt:i4>362</vt:i4>
      </vt:variant>
      <vt:variant>
        <vt:i4>0</vt:i4>
      </vt:variant>
      <vt:variant>
        <vt:i4>5</vt:i4>
      </vt:variant>
      <vt:variant>
        <vt:lpwstr/>
      </vt:variant>
      <vt:variant>
        <vt:lpwstr>_Toc177810030</vt:lpwstr>
      </vt:variant>
      <vt:variant>
        <vt:i4>1703991</vt:i4>
      </vt:variant>
      <vt:variant>
        <vt:i4>356</vt:i4>
      </vt:variant>
      <vt:variant>
        <vt:i4>0</vt:i4>
      </vt:variant>
      <vt:variant>
        <vt:i4>5</vt:i4>
      </vt:variant>
      <vt:variant>
        <vt:lpwstr/>
      </vt:variant>
      <vt:variant>
        <vt:lpwstr>_Toc177810029</vt:lpwstr>
      </vt:variant>
      <vt:variant>
        <vt:i4>1703991</vt:i4>
      </vt:variant>
      <vt:variant>
        <vt:i4>350</vt:i4>
      </vt:variant>
      <vt:variant>
        <vt:i4>0</vt:i4>
      </vt:variant>
      <vt:variant>
        <vt:i4>5</vt:i4>
      </vt:variant>
      <vt:variant>
        <vt:lpwstr/>
      </vt:variant>
      <vt:variant>
        <vt:lpwstr>_Toc177810028</vt:lpwstr>
      </vt:variant>
      <vt:variant>
        <vt:i4>1703991</vt:i4>
      </vt:variant>
      <vt:variant>
        <vt:i4>344</vt:i4>
      </vt:variant>
      <vt:variant>
        <vt:i4>0</vt:i4>
      </vt:variant>
      <vt:variant>
        <vt:i4>5</vt:i4>
      </vt:variant>
      <vt:variant>
        <vt:lpwstr/>
      </vt:variant>
      <vt:variant>
        <vt:lpwstr>_Toc177810027</vt:lpwstr>
      </vt:variant>
      <vt:variant>
        <vt:i4>1703991</vt:i4>
      </vt:variant>
      <vt:variant>
        <vt:i4>338</vt:i4>
      </vt:variant>
      <vt:variant>
        <vt:i4>0</vt:i4>
      </vt:variant>
      <vt:variant>
        <vt:i4>5</vt:i4>
      </vt:variant>
      <vt:variant>
        <vt:lpwstr/>
      </vt:variant>
      <vt:variant>
        <vt:lpwstr>_Toc177810026</vt:lpwstr>
      </vt:variant>
      <vt:variant>
        <vt:i4>1703991</vt:i4>
      </vt:variant>
      <vt:variant>
        <vt:i4>332</vt:i4>
      </vt:variant>
      <vt:variant>
        <vt:i4>0</vt:i4>
      </vt:variant>
      <vt:variant>
        <vt:i4>5</vt:i4>
      </vt:variant>
      <vt:variant>
        <vt:lpwstr/>
      </vt:variant>
      <vt:variant>
        <vt:lpwstr>_Toc177810025</vt:lpwstr>
      </vt:variant>
      <vt:variant>
        <vt:i4>1703991</vt:i4>
      </vt:variant>
      <vt:variant>
        <vt:i4>326</vt:i4>
      </vt:variant>
      <vt:variant>
        <vt:i4>0</vt:i4>
      </vt:variant>
      <vt:variant>
        <vt:i4>5</vt:i4>
      </vt:variant>
      <vt:variant>
        <vt:lpwstr/>
      </vt:variant>
      <vt:variant>
        <vt:lpwstr>_Toc177810024</vt:lpwstr>
      </vt:variant>
      <vt:variant>
        <vt:i4>1703991</vt:i4>
      </vt:variant>
      <vt:variant>
        <vt:i4>320</vt:i4>
      </vt:variant>
      <vt:variant>
        <vt:i4>0</vt:i4>
      </vt:variant>
      <vt:variant>
        <vt:i4>5</vt:i4>
      </vt:variant>
      <vt:variant>
        <vt:lpwstr/>
      </vt:variant>
      <vt:variant>
        <vt:lpwstr>_Toc177810023</vt:lpwstr>
      </vt:variant>
      <vt:variant>
        <vt:i4>1703991</vt:i4>
      </vt:variant>
      <vt:variant>
        <vt:i4>314</vt:i4>
      </vt:variant>
      <vt:variant>
        <vt:i4>0</vt:i4>
      </vt:variant>
      <vt:variant>
        <vt:i4>5</vt:i4>
      </vt:variant>
      <vt:variant>
        <vt:lpwstr/>
      </vt:variant>
      <vt:variant>
        <vt:lpwstr>_Toc177810022</vt:lpwstr>
      </vt:variant>
      <vt:variant>
        <vt:i4>1703991</vt:i4>
      </vt:variant>
      <vt:variant>
        <vt:i4>308</vt:i4>
      </vt:variant>
      <vt:variant>
        <vt:i4>0</vt:i4>
      </vt:variant>
      <vt:variant>
        <vt:i4>5</vt:i4>
      </vt:variant>
      <vt:variant>
        <vt:lpwstr/>
      </vt:variant>
      <vt:variant>
        <vt:lpwstr>_Toc177810021</vt:lpwstr>
      </vt:variant>
      <vt:variant>
        <vt:i4>1703991</vt:i4>
      </vt:variant>
      <vt:variant>
        <vt:i4>302</vt:i4>
      </vt:variant>
      <vt:variant>
        <vt:i4>0</vt:i4>
      </vt:variant>
      <vt:variant>
        <vt:i4>5</vt:i4>
      </vt:variant>
      <vt:variant>
        <vt:lpwstr/>
      </vt:variant>
      <vt:variant>
        <vt:lpwstr>_Toc177810020</vt:lpwstr>
      </vt:variant>
      <vt:variant>
        <vt:i4>1638455</vt:i4>
      </vt:variant>
      <vt:variant>
        <vt:i4>296</vt:i4>
      </vt:variant>
      <vt:variant>
        <vt:i4>0</vt:i4>
      </vt:variant>
      <vt:variant>
        <vt:i4>5</vt:i4>
      </vt:variant>
      <vt:variant>
        <vt:lpwstr/>
      </vt:variant>
      <vt:variant>
        <vt:lpwstr>_Toc177810019</vt:lpwstr>
      </vt:variant>
      <vt:variant>
        <vt:i4>1638455</vt:i4>
      </vt:variant>
      <vt:variant>
        <vt:i4>290</vt:i4>
      </vt:variant>
      <vt:variant>
        <vt:i4>0</vt:i4>
      </vt:variant>
      <vt:variant>
        <vt:i4>5</vt:i4>
      </vt:variant>
      <vt:variant>
        <vt:lpwstr/>
      </vt:variant>
      <vt:variant>
        <vt:lpwstr>_Toc177810018</vt:lpwstr>
      </vt:variant>
      <vt:variant>
        <vt:i4>1638455</vt:i4>
      </vt:variant>
      <vt:variant>
        <vt:i4>284</vt:i4>
      </vt:variant>
      <vt:variant>
        <vt:i4>0</vt:i4>
      </vt:variant>
      <vt:variant>
        <vt:i4>5</vt:i4>
      </vt:variant>
      <vt:variant>
        <vt:lpwstr/>
      </vt:variant>
      <vt:variant>
        <vt:lpwstr>_Toc177810017</vt:lpwstr>
      </vt:variant>
      <vt:variant>
        <vt:i4>1638455</vt:i4>
      </vt:variant>
      <vt:variant>
        <vt:i4>278</vt:i4>
      </vt:variant>
      <vt:variant>
        <vt:i4>0</vt:i4>
      </vt:variant>
      <vt:variant>
        <vt:i4>5</vt:i4>
      </vt:variant>
      <vt:variant>
        <vt:lpwstr/>
      </vt:variant>
      <vt:variant>
        <vt:lpwstr>_Toc177810016</vt:lpwstr>
      </vt:variant>
      <vt:variant>
        <vt:i4>1638455</vt:i4>
      </vt:variant>
      <vt:variant>
        <vt:i4>272</vt:i4>
      </vt:variant>
      <vt:variant>
        <vt:i4>0</vt:i4>
      </vt:variant>
      <vt:variant>
        <vt:i4>5</vt:i4>
      </vt:variant>
      <vt:variant>
        <vt:lpwstr/>
      </vt:variant>
      <vt:variant>
        <vt:lpwstr>_Toc177810015</vt:lpwstr>
      </vt:variant>
      <vt:variant>
        <vt:i4>1638455</vt:i4>
      </vt:variant>
      <vt:variant>
        <vt:i4>266</vt:i4>
      </vt:variant>
      <vt:variant>
        <vt:i4>0</vt:i4>
      </vt:variant>
      <vt:variant>
        <vt:i4>5</vt:i4>
      </vt:variant>
      <vt:variant>
        <vt:lpwstr/>
      </vt:variant>
      <vt:variant>
        <vt:lpwstr>_Toc177810014</vt:lpwstr>
      </vt:variant>
      <vt:variant>
        <vt:i4>1638455</vt:i4>
      </vt:variant>
      <vt:variant>
        <vt:i4>260</vt:i4>
      </vt:variant>
      <vt:variant>
        <vt:i4>0</vt:i4>
      </vt:variant>
      <vt:variant>
        <vt:i4>5</vt:i4>
      </vt:variant>
      <vt:variant>
        <vt:lpwstr/>
      </vt:variant>
      <vt:variant>
        <vt:lpwstr>_Toc177810013</vt:lpwstr>
      </vt:variant>
      <vt:variant>
        <vt:i4>1638455</vt:i4>
      </vt:variant>
      <vt:variant>
        <vt:i4>254</vt:i4>
      </vt:variant>
      <vt:variant>
        <vt:i4>0</vt:i4>
      </vt:variant>
      <vt:variant>
        <vt:i4>5</vt:i4>
      </vt:variant>
      <vt:variant>
        <vt:lpwstr/>
      </vt:variant>
      <vt:variant>
        <vt:lpwstr>_Toc177810012</vt:lpwstr>
      </vt:variant>
      <vt:variant>
        <vt:i4>1638455</vt:i4>
      </vt:variant>
      <vt:variant>
        <vt:i4>248</vt:i4>
      </vt:variant>
      <vt:variant>
        <vt:i4>0</vt:i4>
      </vt:variant>
      <vt:variant>
        <vt:i4>5</vt:i4>
      </vt:variant>
      <vt:variant>
        <vt:lpwstr/>
      </vt:variant>
      <vt:variant>
        <vt:lpwstr>_Toc177810011</vt:lpwstr>
      </vt:variant>
      <vt:variant>
        <vt:i4>1638455</vt:i4>
      </vt:variant>
      <vt:variant>
        <vt:i4>242</vt:i4>
      </vt:variant>
      <vt:variant>
        <vt:i4>0</vt:i4>
      </vt:variant>
      <vt:variant>
        <vt:i4>5</vt:i4>
      </vt:variant>
      <vt:variant>
        <vt:lpwstr/>
      </vt:variant>
      <vt:variant>
        <vt:lpwstr>_Toc177810010</vt:lpwstr>
      </vt:variant>
      <vt:variant>
        <vt:i4>1572919</vt:i4>
      </vt:variant>
      <vt:variant>
        <vt:i4>236</vt:i4>
      </vt:variant>
      <vt:variant>
        <vt:i4>0</vt:i4>
      </vt:variant>
      <vt:variant>
        <vt:i4>5</vt:i4>
      </vt:variant>
      <vt:variant>
        <vt:lpwstr/>
      </vt:variant>
      <vt:variant>
        <vt:lpwstr>_Toc177810009</vt:lpwstr>
      </vt:variant>
      <vt:variant>
        <vt:i4>1572919</vt:i4>
      </vt:variant>
      <vt:variant>
        <vt:i4>230</vt:i4>
      </vt:variant>
      <vt:variant>
        <vt:i4>0</vt:i4>
      </vt:variant>
      <vt:variant>
        <vt:i4>5</vt:i4>
      </vt:variant>
      <vt:variant>
        <vt:lpwstr/>
      </vt:variant>
      <vt:variant>
        <vt:lpwstr>_Toc177810008</vt:lpwstr>
      </vt:variant>
      <vt:variant>
        <vt:i4>1572919</vt:i4>
      </vt:variant>
      <vt:variant>
        <vt:i4>224</vt:i4>
      </vt:variant>
      <vt:variant>
        <vt:i4>0</vt:i4>
      </vt:variant>
      <vt:variant>
        <vt:i4>5</vt:i4>
      </vt:variant>
      <vt:variant>
        <vt:lpwstr/>
      </vt:variant>
      <vt:variant>
        <vt:lpwstr>_Toc177810007</vt:lpwstr>
      </vt:variant>
      <vt:variant>
        <vt:i4>1572919</vt:i4>
      </vt:variant>
      <vt:variant>
        <vt:i4>218</vt:i4>
      </vt:variant>
      <vt:variant>
        <vt:i4>0</vt:i4>
      </vt:variant>
      <vt:variant>
        <vt:i4>5</vt:i4>
      </vt:variant>
      <vt:variant>
        <vt:lpwstr/>
      </vt:variant>
      <vt:variant>
        <vt:lpwstr>_Toc177810006</vt:lpwstr>
      </vt:variant>
      <vt:variant>
        <vt:i4>1572919</vt:i4>
      </vt:variant>
      <vt:variant>
        <vt:i4>212</vt:i4>
      </vt:variant>
      <vt:variant>
        <vt:i4>0</vt:i4>
      </vt:variant>
      <vt:variant>
        <vt:i4>5</vt:i4>
      </vt:variant>
      <vt:variant>
        <vt:lpwstr/>
      </vt:variant>
      <vt:variant>
        <vt:lpwstr>_Toc177810005</vt:lpwstr>
      </vt:variant>
      <vt:variant>
        <vt:i4>1572919</vt:i4>
      </vt:variant>
      <vt:variant>
        <vt:i4>206</vt:i4>
      </vt:variant>
      <vt:variant>
        <vt:i4>0</vt:i4>
      </vt:variant>
      <vt:variant>
        <vt:i4>5</vt:i4>
      </vt:variant>
      <vt:variant>
        <vt:lpwstr/>
      </vt:variant>
      <vt:variant>
        <vt:lpwstr>_Toc177810004</vt:lpwstr>
      </vt:variant>
      <vt:variant>
        <vt:i4>1572919</vt:i4>
      </vt:variant>
      <vt:variant>
        <vt:i4>200</vt:i4>
      </vt:variant>
      <vt:variant>
        <vt:i4>0</vt:i4>
      </vt:variant>
      <vt:variant>
        <vt:i4>5</vt:i4>
      </vt:variant>
      <vt:variant>
        <vt:lpwstr/>
      </vt:variant>
      <vt:variant>
        <vt:lpwstr>_Toc177810003</vt:lpwstr>
      </vt:variant>
      <vt:variant>
        <vt:i4>1572919</vt:i4>
      </vt:variant>
      <vt:variant>
        <vt:i4>194</vt:i4>
      </vt:variant>
      <vt:variant>
        <vt:i4>0</vt:i4>
      </vt:variant>
      <vt:variant>
        <vt:i4>5</vt:i4>
      </vt:variant>
      <vt:variant>
        <vt:lpwstr/>
      </vt:variant>
      <vt:variant>
        <vt:lpwstr>_Toc177810002</vt:lpwstr>
      </vt:variant>
      <vt:variant>
        <vt:i4>1572919</vt:i4>
      </vt:variant>
      <vt:variant>
        <vt:i4>188</vt:i4>
      </vt:variant>
      <vt:variant>
        <vt:i4>0</vt:i4>
      </vt:variant>
      <vt:variant>
        <vt:i4>5</vt:i4>
      </vt:variant>
      <vt:variant>
        <vt:lpwstr/>
      </vt:variant>
      <vt:variant>
        <vt:lpwstr>_Toc177810001</vt:lpwstr>
      </vt:variant>
      <vt:variant>
        <vt:i4>1572919</vt:i4>
      </vt:variant>
      <vt:variant>
        <vt:i4>182</vt:i4>
      </vt:variant>
      <vt:variant>
        <vt:i4>0</vt:i4>
      </vt:variant>
      <vt:variant>
        <vt:i4>5</vt:i4>
      </vt:variant>
      <vt:variant>
        <vt:lpwstr/>
      </vt:variant>
      <vt:variant>
        <vt:lpwstr>_Toc177810000</vt:lpwstr>
      </vt:variant>
      <vt:variant>
        <vt:i4>1572927</vt:i4>
      </vt:variant>
      <vt:variant>
        <vt:i4>176</vt:i4>
      </vt:variant>
      <vt:variant>
        <vt:i4>0</vt:i4>
      </vt:variant>
      <vt:variant>
        <vt:i4>5</vt:i4>
      </vt:variant>
      <vt:variant>
        <vt:lpwstr/>
      </vt:variant>
      <vt:variant>
        <vt:lpwstr>_Toc177809999</vt:lpwstr>
      </vt:variant>
      <vt:variant>
        <vt:i4>1572927</vt:i4>
      </vt:variant>
      <vt:variant>
        <vt:i4>170</vt:i4>
      </vt:variant>
      <vt:variant>
        <vt:i4>0</vt:i4>
      </vt:variant>
      <vt:variant>
        <vt:i4>5</vt:i4>
      </vt:variant>
      <vt:variant>
        <vt:lpwstr/>
      </vt:variant>
      <vt:variant>
        <vt:lpwstr>_Toc177809998</vt:lpwstr>
      </vt:variant>
      <vt:variant>
        <vt:i4>1572927</vt:i4>
      </vt:variant>
      <vt:variant>
        <vt:i4>164</vt:i4>
      </vt:variant>
      <vt:variant>
        <vt:i4>0</vt:i4>
      </vt:variant>
      <vt:variant>
        <vt:i4>5</vt:i4>
      </vt:variant>
      <vt:variant>
        <vt:lpwstr/>
      </vt:variant>
      <vt:variant>
        <vt:lpwstr>_Toc177809997</vt:lpwstr>
      </vt:variant>
      <vt:variant>
        <vt:i4>1572927</vt:i4>
      </vt:variant>
      <vt:variant>
        <vt:i4>158</vt:i4>
      </vt:variant>
      <vt:variant>
        <vt:i4>0</vt:i4>
      </vt:variant>
      <vt:variant>
        <vt:i4>5</vt:i4>
      </vt:variant>
      <vt:variant>
        <vt:lpwstr/>
      </vt:variant>
      <vt:variant>
        <vt:lpwstr>_Toc177809996</vt:lpwstr>
      </vt:variant>
      <vt:variant>
        <vt:i4>1572927</vt:i4>
      </vt:variant>
      <vt:variant>
        <vt:i4>152</vt:i4>
      </vt:variant>
      <vt:variant>
        <vt:i4>0</vt:i4>
      </vt:variant>
      <vt:variant>
        <vt:i4>5</vt:i4>
      </vt:variant>
      <vt:variant>
        <vt:lpwstr/>
      </vt:variant>
      <vt:variant>
        <vt:lpwstr>_Toc177809995</vt:lpwstr>
      </vt:variant>
      <vt:variant>
        <vt:i4>1572927</vt:i4>
      </vt:variant>
      <vt:variant>
        <vt:i4>146</vt:i4>
      </vt:variant>
      <vt:variant>
        <vt:i4>0</vt:i4>
      </vt:variant>
      <vt:variant>
        <vt:i4>5</vt:i4>
      </vt:variant>
      <vt:variant>
        <vt:lpwstr/>
      </vt:variant>
      <vt:variant>
        <vt:lpwstr>_Toc177809994</vt:lpwstr>
      </vt:variant>
      <vt:variant>
        <vt:i4>1572927</vt:i4>
      </vt:variant>
      <vt:variant>
        <vt:i4>140</vt:i4>
      </vt:variant>
      <vt:variant>
        <vt:i4>0</vt:i4>
      </vt:variant>
      <vt:variant>
        <vt:i4>5</vt:i4>
      </vt:variant>
      <vt:variant>
        <vt:lpwstr/>
      </vt:variant>
      <vt:variant>
        <vt:lpwstr>_Toc177809993</vt:lpwstr>
      </vt:variant>
      <vt:variant>
        <vt:i4>1572927</vt:i4>
      </vt:variant>
      <vt:variant>
        <vt:i4>134</vt:i4>
      </vt:variant>
      <vt:variant>
        <vt:i4>0</vt:i4>
      </vt:variant>
      <vt:variant>
        <vt:i4>5</vt:i4>
      </vt:variant>
      <vt:variant>
        <vt:lpwstr/>
      </vt:variant>
      <vt:variant>
        <vt:lpwstr>_Toc177809992</vt:lpwstr>
      </vt:variant>
      <vt:variant>
        <vt:i4>1572927</vt:i4>
      </vt:variant>
      <vt:variant>
        <vt:i4>128</vt:i4>
      </vt:variant>
      <vt:variant>
        <vt:i4>0</vt:i4>
      </vt:variant>
      <vt:variant>
        <vt:i4>5</vt:i4>
      </vt:variant>
      <vt:variant>
        <vt:lpwstr/>
      </vt:variant>
      <vt:variant>
        <vt:lpwstr>_Toc177809991</vt:lpwstr>
      </vt:variant>
      <vt:variant>
        <vt:i4>1572927</vt:i4>
      </vt:variant>
      <vt:variant>
        <vt:i4>122</vt:i4>
      </vt:variant>
      <vt:variant>
        <vt:i4>0</vt:i4>
      </vt:variant>
      <vt:variant>
        <vt:i4>5</vt:i4>
      </vt:variant>
      <vt:variant>
        <vt:lpwstr/>
      </vt:variant>
      <vt:variant>
        <vt:lpwstr>_Toc177809990</vt:lpwstr>
      </vt:variant>
      <vt:variant>
        <vt:i4>1638463</vt:i4>
      </vt:variant>
      <vt:variant>
        <vt:i4>116</vt:i4>
      </vt:variant>
      <vt:variant>
        <vt:i4>0</vt:i4>
      </vt:variant>
      <vt:variant>
        <vt:i4>5</vt:i4>
      </vt:variant>
      <vt:variant>
        <vt:lpwstr/>
      </vt:variant>
      <vt:variant>
        <vt:lpwstr>_Toc177809989</vt:lpwstr>
      </vt:variant>
      <vt:variant>
        <vt:i4>1638463</vt:i4>
      </vt:variant>
      <vt:variant>
        <vt:i4>110</vt:i4>
      </vt:variant>
      <vt:variant>
        <vt:i4>0</vt:i4>
      </vt:variant>
      <vt:variant>
        <vt:i4>5</vt:i4>
      </vt:variant>
      <vt:variant>
        <vt:lpwstr/>
      </vt:variant>
      <vt:variant>
        <vt:lpwstr>_Toc177809988</vt:lpwstr>
      </vt:variant>
      <vt:variant>
        <vt:i4>1638463</vt:i4>
      </vt:variant>
      <vt:variant>
        <vt:i4>104</vt:i4>
      </vt:variant>
      <vt:variant>
        <vt:i4>0</vt:i4>
      </vt:variant>
      <vt:variant>
        <vt:i4>5</vt:i4>
      </vt:variant>
      <vt:variant>
        <vt:lpwstr/>
      </vt:variant>
      <vt:variant>
        <vt:lpwstr>_Toc177809987</vt:lpwstr>
      </vt:variant>
      <vt:variant>
        <vt:i4>1638463</vt:i4>
      </vt:variant>
      <vt:variant>
        <vt:i4>98</vt:i4>
      </vt:variant>
      <vt:variant>
        <vt:i4>0</vt:i4>
      </vt:variant>
      <vt:variant>
        <vt:i4>5</vt:i4>
      </vt:variant>
      <vt:variant>
        <vt:lpwstr/>
      </vt:variant>
      <vt:variant>
        <vt:lpwstr>_Toc177809986</vt:lpwstr>
      </vt:variant>
      <vt:variant>
        <vt:i4>1638463</vt:i4>
      </vt:variant>
      <vt:variant>
        <vt:i4>92</vt:i4>
      </vt:variant>
      <vt:variant>
        <vt:i4>0</vt:i4>
      </vt:variant>
      <vt:variant>
        <vt:i4>5</vt:i4>
      </vt:variant>
      <vt:variant>
        <vt:lpwstr/>
      </vt:variant>
      <vt:variant>
        <vt:lpwstr>_Toc177809985</vt:lpwstr>
      </vt:variant>
      <vt:variant>
        <vt:i4>1638463</vt:i4>
      </vt:variant>
      <vt:variant>
        <vt:i4>86</vt:i4>
      </vt:variant>
      <vt:variant>
        <vt:i4>0</vt:i4>
      </vt:variant>
      <vt:variant>
        <vt:i4>5</vt:i4>
      </vt:variant>
      <vt:variant>
        <vt:lpwstr/>
      </vt:variant>
      <vt:variant>
        <vt:lpwstr>_Toc177809984</vt:lpwstr>
      </vt:variant>
      <vt:variant>
        <vt:i4>1638463</vt:i4>
      </vt:variant>
      <vt:variant>
        <vt:i4>80</vt:i4>
      </vt:variant>
      <vt:variant>
        <vt:i4>0</vt:i4>
      </vt:variant>
      <vt:variant>
        <vt:i4>5</vt:i4>
      </vt:variant>
      <vt:variant>
        <vt:lpwstr/>
      </vt:variant>
      <vt:variant>
        <vt:lpwstr>_Toc177809983</vt:lpwstr>
      </vt:variant>
      <vt:variant>
        <vt:i4>1638463</vt:i4>
      </vt:variant>
      <vt:variant>
        <vt:i4>74</vt:i4>
      </vt:variant>
      <vt:variant>
        <vt:i4>0</vt:i4>
      </vt:variant>
      <vt:variant>
        <vt:i4>5</vt:i4>
      </vt:variant>
      <vt:variant>
        <vt:lpwstr/>
      </vt:variant>
      <vt:variant>
        <vt:lpwstr>_Toc177809982</vt:lpwstr>
      </vt:variant>
      <vt:variant>
        <vt:i4>1638463</vt:i4>
      </vt:variant>
      <vt:variant>
        <vt:i4>68</vt:i4>
      </vt:variant>
      <vt:variant>
        <vt:i4>0</vt:i4>
      </vt:variant>
      <vt:variant>
        <vt:i4>5</vt:i4>
      </vt:variant>
      <vt:variant>
        <vt:lpwstr/>
      </vt:variant>
      <vt:variant>
        <vt:lpwstr>_Toc177809981</vt:lpwstr>
      </vt:variant>
      <vt:variant>
        <vt:i4>1638463</vt:i4>
      </vt:variant>
      <vt:variant>
        <vt:i4>62</vt:i4>
      </vt:variant>
      <vt:variant>
        <vt:i4>0</vt:i4>
      </vt:variant>
      <vt:variant>
        <vt:i4>5</vt:i4>
      </vt:variant>
      <vt:variant>
        <vt:lpwstr/>
      </vt:variant>
      <vt:variant>
        <vt:lpwstr>_Toc177809980</vt:lpwstr>
      </vt:variant>
      <vt:variant>
        <vt:i4>1441855</vt:i4>
      </vt:variant>
      <vt:variant>
        <vt:i4>56</vt:i4>
      </vt:variant>
      <vt:variant>
        <vt:i4>0</vt:i4>
      </vt:variant>
      <vt:variant>
        <vt:i4>5</vt:i4>
      </vt:variant>
      <vt:variant>
        <vt:lpwstr/>
      </vt:variant>
      <vt:variant>
        <vt:lpwstr>_Toc177809979</vt:lpwstr>
      </vt:variant>
      <vt:variant>
        <vt:i4>1441855</vt:i4>
      </vt:variant>
      <vt:variant>
        <vt:i4>50</vt:i4>
      </vt:variant>
      <vt:variant>
        <vt:i4>0</vt:i4>
      </vt:variant>
      <vt:variant>
        <vt:i4>5</vt:i4>
      </vt:variant>
      <vt:variant>
        <vt:lpwstr/>
      </vt:variant>
      <vt:variant>
        <vt:lpwstr>_Toc177809978</vt:lpwstr>
      </vt:variant>
      <vt:variant>
        <vt:i4>1441855</vt:i4>
      </vt:variant>
      <vt:variant>
        <vt:i4>44</vt:i4>
      </vt:variant>
      <vt:variant>
        <vt:i4>0</vt:i4>
      </vt:variant>
      <vt:variant>
        <vt:i4>5</vt:i4>
      </vt:variant>
      <vt:variant>
        <vt:lpwstr/>
      </vt:variant>
      <vt:variant>
        <vt:lpwstr>_Toc177809977</vt:lpwstr>
      </vt:variant>
      <vt:variant>
        <vt:i4>1441855</vt:i4>
      </vt:variant>
      <vt:variant>
        <vt:i4>38</vt:i4>
      </vt:variant>
      <vt:variant>
        <vt:i4>0</vt:i4>
      </vt:variant>
      <vt:variant>
        <vt:i4>5</vt:i4>
      </vt:variant>
      <vt:variant>
        <vt:lpwstr/>
      </vt:variant>
      <vt:variant>
        <vt:lpwstr>_Toc177809976</vt:lpwstr>
      </vt:variant>
      <vt:variant>
        <vt:i4>1441855</vt:i4>
      </vt:variant>
      <vt:variant>
        <vt:i4>32</vt:i4>
      </vt:variant>
      <vt:variant>
        <vt:i4>0</vt:i4>
      </vt:variant>
      <vt:variant>
        <vt:i4>5</vt:i4>
      </vt:variant>
      <vt:variant>
        <vt:lpwstr/>
      </vt:variant>
      <vt:variant>
        <vt:lpwstr>_Toc177809975</vt:lpwstr>
      </vt:variant>
      <vt:variant>
        <vt:i4>1441855</vt:i4>
      </vt:variant>
      <vt:variant>
        <vt:i4>26</vt:i4>
      </vt:variant>
      <vt:variant>
        <vt:i4>0</vt:i4>
      </vt:variant>
      <vt:variant>
        <vt:i4>5</vt:i4>
      </vt:variant>
      <vt:variant>
        <vt:lpwstr/>
      </vt:variant>
      <vt:variant>
        <vt:lpwstr>_Toc177809974</vt:lpwstr>
      </vt:variant>
      <vt:variant>
        <vt:i4>1441855</vt:i4>
      </vt:variant>
      <vt:variant>
        <vt:i4>20</vt:i4>
      </vt:variant>
      <vt:variant>
        <vt:i4>0</vt:i4>
      </vt:variant>
      <vt:variant>
        <vt:i4>5</vt:i4>
      </vt:variant>
      <vt:variant>
        <vt:lpwstr/>
      </vt:variant>
      <vt:variant>
        <vt:lpwstr>_Toc177809973</vt:lpwstr>
      </vt:variant>
      <vt:variant>
        <vt:i4>1441855</vt:i4>
      </vt:variant>
      <vt:variant>
        <vt:i4>14</vt:i4>
      </vt:variant>
      <vt:variant>
        <vt:i4>0</vt:i4>
      </vt:variant>
      <vt:variant>
        <vt:i4>5</vt:i4>
      </vt:variant>
      <vt:variant>
        <vt:lpwstr/>
      </vt:variant>
      <vt:variant>
        <vt:lpwstr>_Toc177809972</vt:lpwstr>
      </vt:variant>
      <vt:variant>
        <vt:i4>1441855</vt:i4>
      </vt:variant>
      <vt:variant>
        <vt:i4>8</vt:i4>
      </vt:variant>
      <vt:variant>
        <vt:i4>0</vt:i4>
      </vt:variant>
      <vt:variant>
        <vt:i4>5</vt:i4>
      </vt:variant>
      <vt:variant>
        <vt:lpwstr/>
      </vt:variant>
      <vt:variant>
        <vt:lpwstr>_Toc177809971</vt:lpwstr>
      </vt:variant>
      <vt:variant>
        <vt:i4>1441855</vt:i4>
      </vt:variant>
      <vt:variant>
        <vt:i4>2</vt:i4>
      </vt:variant>
      <vt:variant>
        <vt:i4>0</vt:i4>
      </vt:variant>
      <vt:variant>
        <vt:i4>5</vt:i4>
      </vt:variant>
      <vt:variant>
        <vt:lpwstr/>
      </vt:variant>
      <vt:variant>
        <vt:lpwstr>_Toc177809970</vt:lpwstr>
      </vt:variant>
      <vt:variant>
        <vt:i4>8061026</vt:i4>
      </vt:variant>
      <vt:variant>
        <vt:i4>12</vt:i4>
      </vt:variant>
      <vt:variant>
        <vt:i4>0</vt:i4>
      </vt:variant>
      <vt:variant>
        <vt:i4>5</vt:i4>
      </vt:variant>
      <vt:variant>
        <vt:lpwstr>https://www.consumer.vic.gov.au/clubs-and-fundraising/incorporated-associations/mycav-for-incorporated-associations</vt:lpwstr>
      </vt:variant>
      <vt:variant>
        <vt:lpwstr/>
      </vt:variant>
      <vt:variant>
        <vt:i4>5308442</vt:i4>
      </vt:variant>
      <vt:variant>
        <vt:i4>9</vt:i4>
      </vt:variant>
      <vt:variant>
        <vt:i4>0</vt:i4>
      </vt:variant>
      <vt:variant>
        <vt:i4>5</vt:i4>
      </vt:variant>
      <vt:variant>
        <vt:lpwstr>https://www.consumer.vic.gov.au/clubs-and-fundraising/incorporated-associations/running-an-incorporated-association/rules</vt:lpwstr>
      </vt:variant>
      <vt:variant>
        <vt:lpwstr/>
      </vt:variant>
      <vt:variant>
        <vt:i4>3276877</vt:i4>
      </vt:variant>
      <vt:variant>
        <vt:i4>6</vt:i4>
      </vt:variant>
      <vt:variant>
        <vt:i4>0</vt:i4>
      </vt:variant>
      <vt:variant>
        <vt:i4>5</vt:i4>
      </vt:variant>
      <vt:variant>
        <vt:lpwstr>mailto:ptorelli@theafa.asn.au</vt:lpwstr>
      </vt:variant>
      <vt:variant>
        <vt:lpwstr/>
      </vt:variant>
      <vt:variant>
        <vt:i4>3276877</vt:i4>
      </vt:variant>
      <vt:variant>
        <vt:i4>3</vt:i4>
      </vt:variant>
      <vt:variant>
        <vt:i4>0</vt:i4>
      </vt:variant>
      <vt:variant>
        <vt:i4>5</vt:i4>
      </vt:variant>
      <vt:variant>
        <vt:lpwstr>mailto:ptorelli@theafa.asn.au</vt:lpwstr>
      </vt:variant>
      <vt:variant>
        <vt:lpwstr/>
      </vt:variant>
      <vt:variant>
        <vt:i4>3276877</vt:i4>
      </vt:variant>
      <vt:variant>
        <vt:i4>0</vt:i4>
      </vt:variant>
      <vt:variant>
        <vt:i4>0</vt:i4>
      </vt:variant>
      <vt:variant>
        <vt:i4>5</vt:i4>
      </vt:variant>
      <vt:variant>
        <vt:lpwstr>mailto:ptorelli@theafa.asn.au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Torelli</dc:creator>
  <cp:keywords/>
  <dc:description/>
  <cp:lastModifiedBy>Patrizia Torelli CEO @ The AFA</cp:lastModifiedBy>
  <cp:revision>3</cp:revision>
  <cp:lastPrinted>2023-06-13T04:24:00Z</cp:lastPrinted>
  <dcterms:created xsi:type="dcterms:W3CDTF">2025-04-10T05:09:00Z</dcterms:created>
  <dcterms:modified xsi:type="dcterms:W3CDTF">2025-04-10T05:14:00Z</dcterms:modified>
</cp:coreProperties>
</file>